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3" w:rsidRPr="000E50C3" w:rsidRDefault="001A5DFB" w:rsidP="000E5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Консультации для родителей</w:t>
      </w:r>
      <w:r w:rsidR="000E50C3" w:rsidRPr="000E50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тему:</w:t>
      </w:r>
    </w:p>
    <w:p w:rsidR="000E50C3" w:rsidRDefault="000E50C3" w:rsidP="000E5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50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 Времена года.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E50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Осень»</w:t>
      </w:r>
      <w:r w:rsidR="001A5DF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A5DFB" w:rsidRDefault="00D34D32" w:rsidP="000E5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2177415</wp:posOffset>
            </wp:positionH>
            <wp:positionV relativeFrom="line">
              <wp:posOffset>173355</wp:posOffset>
            </wp:positionV>
            <wp:extent cx="1133475" cy="1228725"/>
            <wp:effectExtent l="19050" t="0" r="9525" b="0"/>
            <wp:wrapSquare wrapText="bothSides"/>
            <wp:docPr id="8" name="Рисунок 6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3596640</wp:posOffset>
            </wp:positionH>
            <wp:positionV relativeFrom="line">
              <wp:posOffset>125730</wp:posOffset>
            </wp:positionV>
            <wp:extent cx="1133475" cy="1228725"/>
            <wp:effectExtent l="19050" t="0" r="9525" b="0"/>
            <wp:wrapSquare wrapText="bothSides"/>
            <wp:docPr id="7" name="Рисунок 6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D32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558165</wp:posOffset>
            </wp:positionH>
            <wp:positionV relativeFrom="line">
              <wp:posOffset>249555</wp:posOffset>
            </wp:positionV>
            <wp:extent cx="1133475" cy="1228725"/>
            <wp:effectExtent l="19050" t="0" r="9525" b="0"/>
            <wp:wrapSquare wrapText="bothSides"/>
            <wp:docPr id="9" name="Рисунок 6" descr="https://fsd.kopilkaurokov.ru/up/html/2018/11/25/k_5bfa843218df3/4874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8/11/25/k_5bfa843218df3/487406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D32" w:rsidRDefault="00D34D32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5DFB" w:rsidRPr="001A5DFB" w:rsidRDefault="001A5DFB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Побеседуйте с ребенком о том, знает ли 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A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время года наступило.</w:t>
      </w:r>
    </w:p>
    <w:p w:rsidR="001A5DFB" w:rsidRPr="000E50C3" w:rsidRDefault="001A5DFB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5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Задайте ему вопросы и предложите отвечать на них полными ответами.</w:t>
      </w:r>
    </w:p>
    <w:p w:rsidR="000E50C3" w:rsidRPr="001A5DFB" w:rsidRDefault="000E50C3" w:rsidP="001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сентябрь! 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</w:t>
      </w:r>
      <w:proofErr w:type="spell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восход,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Сияньем хладным солнце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блещет,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 его в зерцале зыбком вод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Неверным золотом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трепещет.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дети знакомятся с осенними явлениями природы. Дети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наблюдают, как расцвечиваются листья у деревьев и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кустарников. В солнечные теплые дни после первых заморозков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литься окрашиваются в багряные, оранжевые, желтые,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цвета, что придает листьям нарядный и красивый вид.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 расскажите детям, почему желтеют листья.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первых заморозков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дуновения ветра листья легко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отделяются от ветки. Начинается массовый листопад и земля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покрывается слоем сухих шуршащих листьев.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 расскажите детям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листья опадают, становятся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сухими.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почитать детям?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*Ф. Тютчев «Есть в осени первоначальной...»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*В. Степанов «Воробей»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*К. Бальмонт «Осень»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 Майков «Осенние листья»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*А. </w:t>
      </w:r>
      <w:proofErr w:type="spell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«Шуточка про Шурочку»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*О. Иваненко «Спокойной ночи»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*И. Соколов–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китов «Лес осенью»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*В. Бианки «Лесные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*Г-Х. Андерсен «Ромашка», «Цветы маленькой Иды»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мрачней лицо природы: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Почернели огороды,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Оголяются леса,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Молкнут птичьи голоса,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 спячку завалился.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к нам явился?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(октябрь)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наша, Осень,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мы дружно спросим: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свой секрет открой,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слуга тебе второй?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(Октябрь)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мудрость говорит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*Если в лесу много рябины–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дождливая, если мало–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 октябре гром–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бесснежная, короткая и мягкая.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*Октябрь–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 близкой пороши.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 какого числа в октябре пойдет хорошая погода, с того числа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откроется в апреле.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*Осенний иней–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сухой, солнечной погоде.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*Пока лист с вишни чисто не опал, сколько бы снега ни выпало,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оттепель его сгонит.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 природы многогранны, многочисленны и прекрасны.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большим удовольствием собирают опавшие листья, так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раскрашенные осенью в яркие цвета; шишки и желуди,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сброшенные с деревьев потоками ветра или непоседливыми</w:t>
      </w:r>
      <w:proofErr w:type="gramEnd"/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обитателями лесов и парков. Дети используют яркий природный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не только на занятиях творческой деятельностью, но и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Перебирая, обследуя каждый камешек, листочек, шишку, у детей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накапливается впечатления и знания об их свойствах и качествах: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шероховатый, объемный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плоский, большой-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прочный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хрупкий и т. д.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у детей развивается мелкая моторика пальцев рук,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способствует наилучшей постановке руки к письму, развитию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звукопроизношения, связной речи.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дома поиграть с природным материалом.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*перебери семена клена и ясеня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*перебери природный материал по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величине, качеству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*обведи листья по контуру и раскрась их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*рисование осеннего узора оттиском листьев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*дополни картинку из пластилина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мелкими деталями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*сложи из природного материала</w:t>
      </w:r>
      <w:r w:rsid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любимого сказочного героя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Совет: родителям необходимо выделить место дома, где можно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удобно и доступно разместить природный материал для работы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и игровой деятельности.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ноябре зима с осенью борется.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ноябре с утра может дождь дождить, а к вечеру снег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сугробами лежать.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*Комары в ноябре–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мягкой зиме.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*Ноябр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бездорожник</w:t>
      </w:r>
      <w:proofErr w:type="spell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 снег, то грязь, то грязь, то снег- ни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колесу, ни полозу хода нет.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*Ноябрь–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 сентябрь, сын октября, зиме родной батюшка.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Скоротать скучные, дождливые ноябрьские деньки помогут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опыты–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звлечения, которые легко можно провести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в гостях. Они не потребуют серьезной подготовки, а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 принесут много.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находятся различные пары предметов. Дети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их и определяют, чем они похожи и чем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отличаются. (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размеру, отличаются по весу.) Берут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в руки, проверяют разницу в весе. Далее детям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с закрытыми глазами по звуку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упавшего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 определить, легкий он или тяжелый.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тяжелого</w:t>
      </w:r>
      <w:proofErr w:type="gramEnd"/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 звук от удара громче.) Так же они определяют,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  <w:proofErr w:type="gramEnd"/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или тяжелый, по звуку упавшего в воду предмета.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</w:t>
      </w:r>
      <w:proofErr w:type="gramEnd"/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тяжелого предмета всплеск сильнее.) Затем бросают предметы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 с песком и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 предмета по оставшемуся после</w:t>
      </w:r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падения углублению в песке.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тяжелого предмета углубление</w:t>
      </w:r>
      <w:proofErr w:type="gramEnd"/>
    </w:p>
    <w:p w:rsidR="000E50C3" w:rsidRPr="001A5DFB" w:rsidRDefault="000E50C3" w:rsidP="00D34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песке больше.)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детям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*Н. Абрамова «Осенняя сказка»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 Лукьянова «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начало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*Л Соколова «Сказка про то, как лисичка про осень узнала»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*И. Соколов– </w:t>
      </w:r>
      <w:proofErr w:type="gramStart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китов «Рассказы о животных»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 Плещеев «Осенняя песенка»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*В. Берестов «Уроки листопада»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*А. Пушкин «Осень»</w:t>
      </w:r>
    </w:p>
    <w:p w:rsidR="000E50C3" w:rsidRPr="001A5DFB" w:rsidRDefault="000E50C3" w:rsidP="000E5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*И. Бунин “Листопад»</w:t>
      </w:r>
    </w:p>
    <w:p w:rsidR="00261C40" w:rsidRPr="001A5DFB" w:rsidRDefault="00261C40">
      <w:pPr>
        <w:rPr>
          <w:rFonts w:ascii="Times New Roman" w:hAnsi="Times New Roman" w:cs="Times New Roman"/>
          <w:sz w:val="28"/>
          <w:szCs w:val="28"/>
        </w:rPr>
      </w:pPr>
    </w:p>
    <w:sectPr w:rsidR="00261C40" w:rsidRPr="001A5DFB" w:rsidSect="0026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C3"/>
    <w:rsid w:val="000E50C3"/>
    <w:rsid w:val="001A5DFB"/>
    <w:rsid w:val="00261C40"/>
    <w:rsid w:val="009B77D8"/>
    <w:rsid w:val="00B53526"/>
    <w:rsid w:val="00B7778C"/>
    <w:rsid w:val="00C57249"/>
    <w:rsid w:val="00D3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7D8"/>
    <w:rPr>
      <w:b/>
      <w:bCs/>
    </w:rPr>
  </w:style>
  <w:style w:type="character" w:styleId="a5">
    <w:name w:val="Emphasis"/>
    <w:basedOn w:val="a0"/>
    <w:uiPriority w:val="20"/>
    <w:qFormat/>
    <w:rsid w:val="009B77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2021-09-09T07:05:00Z</dcterms:created>
  <dcterms:modified xsi:type="dcterms:W3CDTF">2021-09-09T07:49:00Z</dcterms:modified>
</cp:coreProperties>
</file>