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19" w:rsidRDefault="00182BB2" w:rsidP="00C443AD">
      <w:pPr>
        <w:spacing w:after="0" w:line="240" w:lineRule="auto"/>
        <w:rPr>
          <w:rFonts w:ascii="Times New Roman" w:hAnsi="Times New Roman"/>
          <w:b/>
          <w:sz w:val="28"/>
          <w:szCs w:val="28"/>
        </w:rPr>
      </w:pPr>
      <w:r>
        <w:rPr>
          <w:rFonts w:ascii="Times New Roman" w:hAnsi="Times New Roman"/>
          <w:b/>
          <w:noProof/>
          <w:sz w:val="28"/>
          <w:szCs w:val="28"/>
          <w:lang w:eastAsia="ru-RU"/>
        </w:rPr>
        <w:drawing>
          <wp:inline distT="0" distB="0" distL="0" distR="0">
            <wp:extent cx="5940425" cy="8401886"/>
            <wp:effectExtent l="0" t="0" r="0" b="0"/>
            <wp:docPr id="1" name="Рисунок 1" descr="C:\Users\_4\Desktop\6 садик кро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_4\Desktop\6 садик кроп\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Start w:id="0" w:name="_GoBack"/>
      <w:bookmarkEnd w:id="0"/>
    </w:p>
    <w:p w:rsidR="00182BB2" w:rsidRDefault="00182BB2">
      <w:pPr>
        <w:spacing w:after="0" w:line="240" w:lineRule="auto"/>
        <w:rPr>
          <w:rFonts w:ascii="Times New Roman" w:hAnsi="Times New Roman"/>
          <w:b/>
          <w:sz w:val="28"/>
          <w:szCs w:val="28"/>
        </w:rPr>
      </w:pPr>
      <w:r>
        <w:rPr>
          <w:rFonts w:ascii="Times New Roman" w:hAnsi="Times New Roman"/>
          <w:b/>
          <w:sz w:val="28"/>
          <w:szCs w:val="28"/>
        </w:rPr>
        <w:br w:type="page"/>
      </w:r>
    </w:p>
    <w:p w:rsidR="00C34A19" w:rsidRPr="00BA619E" w:rsidRDefault="00C34A19" w:rsidP="002E2954">
      <w:pPr>
        <w:spacing w:after="0" w:line="240" w:lineRule="auto"/>
        <w:ind w:firstLine="550"/>
        <w:jc w:val="center"/>
        <w:rPr>
          <w:rFonts w:ascii="Times New Roman" w:hAnsi="Times New Roman"/>
          <w:b/>
          <w:sz w:val="28"/>
          <w:szCs w:val="28"/>
        </w:rPr>
      </w:pPr>
      <w:r w:rsidRPr="00BA619E">
        <w:rPr>
          <w:rFonts w:ascii="Times New Roman" w:hAnsi="Times New Roman"/>
          <w:b/>
          <w:sz w:val="28"/>
          <w:szCs w:val="28"/>
        </w:rPr>
        <w:lastRenderedPageBreak/>
        <w:t>1. Общие положения</w:t>
      </w:r>
    </w:p>
    <w:p w:rsidR="00C34A19" w:rsidRPr="00BA619E" w:rsidRDefault="00C34A19" w:rsidP="007B43B0">
      <w:pPr>
        <w:spacing w:after="0" w:line="240" w:lineRule="auto"/>
        <w:ind w:firstLine="550"/>
        <w:jc w:val="both"/>
        <w:rPr>
          <w:rFonts w:ascii="Times New Roman" w:hAnsi="Times New Roman"/>
          <w:color w:val="000000"/>
          <w:sz w:val="28"/>
          <w:szCs w:val="28"/>
        </w:rPr>
      </w:pPr>
      <w:r w:rsidRPr="00BA619E">
        <w:rPr>
          <w:rFonts w:ascii="Times New Roman" w:hAnsi="Times New Roman"/>
          <w:sz w:val="28"/>
          <w:szCs w:val="28"/>
        </w:rPr>
        <w:t>1.1. Положение о комиссии по урегулированию споров между участниками образовательных отношений (далее – Положение) разработано</w:t>
      </w:r>
      <w:r>
        <w:rPr>
          <w:rFonts w:ascii="Times New Roman" w:hAnsi="Times New Roman"/>
          <w:sz w:val="28"/>
          <w:szCs w:val="28"/>
        </w:rPr>
        <w:t xml:space="preserve"> для муниципального бюджетного дошкольного образовател</w:t>
      </w:r>
      <w:r w:rsidR="00C443AD">
        <w:rPr>
          <w:rFonts w:ascii="Times New Roman" w:hAnsi="Times New Roman"/>
          <w:sz w:val="28"/>
          <w:szCs w:val="28"/>
        </w:rPr>
        <w:t xml:space="preserve">ьного учреждения детский сад № </w:t>
      </w:r>
      <w:r>
        <w:rPr>
          <w:rFonts w:ascii="Times New Roman" w:hAnsi="Times New Roman"/>
          <w:sz w:val="28"/>
          <w:szCs w:val="28"/>
        </w:rPr>
        <w:t>6 города Кропоткин муниципального образования Кавказский район (далее МБДОУ) на основании</w:t>
      </w:r>
      <w:r w:rsidRPr="00BA619E">
        <w:rPr>
          <w:rFonts w:ascii="Times New Roman" w:hAnsi="Times New Roman"/>
          <w:color w:val="000000"/>
          <w:sz w:val="28"/>
          <w:szCs w:val="28"/>
        </w:rPr>
        <w:t xml:space="preserve"> Федерального закона от 29.12.2012 № 273-ФЗ </w:t>
      </w:r>
      <w:r w:rsidRPr="00BA619E">
        <w:rPr>
          <w:rFonts w:ascii="Times New Roman" w:hAnsi="Times New Roman"/>
          <w:sz w:val="28"/>
          <w:szCs w:val="28"/>
        </w:rPr>
        <w:t>"</w:t>
      </w:r>
      <w:r w:rsidRPr="00BA619E">
        <w:rPr>
          <w:rFonts w:ascii="Times New Roman" w:hAnsi="Times New Roman"/>
          <w:color w:val="000000"/>
          <w:sz w:val="28"/>
          <w:szCs w:val="28"/>
        </w:rPr>
        <w:t>Об образовании в Российской Федерации</w:t>
      </w:r>
      <w:r w:rsidRPr="00BA619E">
        <w:rPr>
          <w:rFonts w:ascii="Times New Roman" w:hAnsi="Times New Roman"/>
          <w:sz w:val="28"/>
          <w:szCs w:val="28"/>
        </w:rPr>
        <w:t>"</w:t>
      </w:r>
      <w:r w:rsidRPr="00BA619E">
        <w:rPr>
          <w:rFonts w:ascii="Times New Roman" w:hAnsi="Times New Roman"/>
          <w:color w:val="000000"/>
          <w:sz w:val="28"/>
          <w:szCs w:val="28"/>
        </w:rPr>
        <w:t xml:space="preserve"> (далее – Федеральный закон </w:t>
      </w:r>
      <w:r w:rsidRPr="00BA619E">
        <w:rPr>
          <w:rFonts w:ascii="Times New Roman" w:hAnsi="Times New Roman"/>
          <w:sz w:val="28"/>
          <w:szCs w:val="28"/>
        </w:rPr>
        <w:t>"</w:t>
      </w:r>
      <w:r w:rsidRPr="00BA619E">
        <w:rPr>
          <w:rFonts w:ascii="Times New Roman" w:hAnsi="Times New Roman"/>
          <w:color w:val="000000"/>
          <w:sz w:val="28"/>
          <w:szCs w:val="28"/>
        </w:rPr>
        <w:t>Об образовании в Российской Федерации</w:t>
      </w:r>
      <w:r w:rsidRPr="00BA619E">
        <w:rPr>
          <w:rFonts w:ascii="Times New Roman" w:hAnsi="Times New Roman"/>
          <w:sz w:val="28"/>
          <w:szCs w:val="28"/>
        </w:rPr>
        <w:t>"</w:t>
      </w:r>
      <w:r w:rsidRPr="00BA619E">
        <w:rPr>
          <w:rFonts w:ascii="Times New Roman" w:hAnsi="Times New Roman"/>
          <w:color w:val="000000"/>
          <w:sz w:val="28"/>
          <w:szCs w:val="28"/>
        </w:rPr>
        <w:t>).</w:t>
      </w:r>
    </w:p>
    <w:p w:rsidR="00C34A19" w:rsidRPr="002E2954" w:rsidRDefault="00C34A19" w:rsidP="007B43B0">
      <w:pPr>
        <w:pStyle w:val="a9"/>
        <w:shd w:val="clear" w:color="auto" w:fill="FFFFFF"/>
        <w:spacing w:before="0" w:beforeAutospacing="0" w:after="0" w:afterAutospacing="0" w:line="360" w:lineRule="atLeast"/>
        <w:jc w:val="both"/>
        <w:rPr>
          <w:color w:val="FF0000"/>
        </w:rPr>
      </w:pPr>
      <w:r>
        <w:rPr>
          <w:sz w:val="28"/>
          <w:szCs w:val="28"/>
        </w:rPr>
        <w:tab/>
      </w:r>
      <w:r w:rsidRPr="00BA619E">
        <w:rPr>
          <w:sz w:val="28"/>
          <w:szCs w:val="28"/>
        </w:rPr>
        <w:t>1.2. Комиссия по урегулированию споров между участниками образовательных отношений (далее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дисциплинарного взыскания.</w:t>
      </w:r>
      <w:r w:rsidRPr="00F73E08">
        <w:rPr>
          <w:color w:val="FF0000"/>
        </w:rPr>
        <w:t xml:space="preserve"> </w:t>
      </w:r>
    </w:p>
    <w:p w:rsidR="00C34A19" w:rsidRPr="00BA619E" w:rsidRDefault="00C34A19" w:rsidP="007B43B0">
      <w:pPr>
        <w:spacing w:after="0" w:line="240" w:lineRule="auto"/>
        <w:ind w:firstLine="550"/>
        <w:jc w:val="both"/>
        <w:rPr>
          <w:rFonts w:ascii="Times New Roman" w:hAnsi="Times New Roman"/>
          <w:sz w:val="28"/>
          <w:szCs w:val="28"/>
        </w:rPr>
      </w:pPr>
    </w:p>
    <w:p w:rsidR="00C34A19" w:rsidRDefault="00C34A19" w:rsidP="00C1528E">
      <w:pPr>
        <w:spacing w:after="0" w:line="240" w:lineRule="auto"/>
        <w:ind w:firstLine="550"/>
        <w:jc w:val="both"/>
        <w:rPr>
          <w:rFonts w:ascii="Times New Roman" w:hAnsi="Times New Roman"/>
          <w:sz w:val="28"/>
          <w:szCs w:val="28"/>
        </w:rPr>
      </w:pPr>
      <w:r w:rsidRPr="00BA619E">
        <w:rPr>
          <w:rFonts w:ascii="Times New Roman" w:hAnsi="Times New Roman"/>
          <w:sz w:val="28"/>
          <w:szCs w:val="28"/>
        </w:rPr>
        <w:t xml:space="preserve">1.3. Комиссия в своей деятельности руководствуется Конституцией РФ, </w:t>
      </w:r>
      <w:r w:rsidRPr="00BA619E">
        <w:rPr>
          <w:rFonts w:ascii="Times New Roman" w:hAnsi="Times New Roman"/>
          <w:sz w:val="28"/>
          <w:szCs w:val="28"/>
          <w:shd w:val="clear" w:color="auto" w:fill="FFFFFF"/>
        </w:rPr>
        <w:t>Федеральным законом</w:t>
      </w:r>
      <w:r w:rsidRPr="00BA619E">
        <w:rPr>
          <w:rFonts w:ascii="Times New Roman" w:hAnsi="Times New Roman"/>
          <w:sz w:val="28"/>
          <w:szCs w:val="28"/>
        </w:rPr>
        <w:t xml:space="preserve"> "Об образовании в Российской Федерации"</w:t>
      </w:r>
      <w:r w:rsidRPr="00BA619E">
        <w:rPr>
          <w:rFonts w:ascii="Times New Roman" w:hAnsi="Times New Roman"/>
          <w:sz w:val="28"/>
          <w:szCs w:val="28"/>
          <w:shd w:val="clear" w:color="auto" w:fill="FFFFFF"/>
        </w:rPr>
        <w:t xml:space="preserve">,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w:t>
      </w:r>
      <w:r w:rsidRPr="00BA619E">
        <w:rPr>
          <w:rFonts w:ascii="Times New Roman" w:hAnsi="Times New Roman"/>
          <w:sz w:val="28"/>
          <w:szCs w:val="28"/>
        </w:rPr>
        <w:t xml:space="preserve">локальными нормативными актами организации, осуществляющей образовательную деятельность, и </w:t>
      </w:r>
      <w:r>
        <w:rPr>
          <w:rFonts w:ascii="Times New Roman" w:hAnsi="Times New Roman"/>
          <w:sz w:val="28"/>
          <w:szCs w:val="28"/>
        </w:rPr>
        <w:t xml:space="preserve"> настоящим </w:t>
      </w:r>
      <w:r w:rsidRPr="00BA619E">
        <w:rPr>
          <w:rFonts w:ascii="Times New Roman" w:hAnsi="Times New Roman"/>
          <w:sz w:val="28"/>
          <w:szCs w:val="28"/>
        </w:rPr>
        <w:t>Положением.</w:t>
      </w:r>
    </w:p>
    <w:p w:rsidR="00C34A19" w:rsidRPr="00C1528E" w:rsidRDefault="00C34A19" w:rsidP="00C1528E">
      <w:pPr>
        <w:spacing w:after="0" w:line="240" w:lineRule="auto"/>
        <w:ind w:firstLine="550"/>
        <w:jc w:val="both"/>
        <w:rPr>
          <w:rFonts w:ascii="Times New Roman" w:hAnsi="Times New Roman"/>
          <w:sz w:val="28"/>
          <w:szCs w:val="28"/>
        </w:rPr>
      </w:pPr>
      <w:r w:rsidRPr="00C1528E">
        <w:rPr>
          <w:rFonts w:ascii="Times New Roman" w:hAnsi="Times New Roman"/>
          <w:sz w:val="28"/>
          <w:szCs w:val="28"/>
        </w:rPr>
        <w:t>1.4. В своей работе комиссия по урегулированию споров между участниками образовательных отношений должна обеспечивать соблюдение прав личности.</w:t>
      </w:r>
    </w:p>
    <w:p w:rsidR="00C34A19" w:rsidRPr="00BA619E" w:rsidRDefault="00C34A19" w:rsidP="002E2954">
      <w:pPr>
        <w:spacing w:after="0" w:line="240" w:lineRule="auto"/>
        <w:ind w:firstLine="550"/>
        <w:jc w:val="both"/>
        <w:rPr>
          <w:rFonts w:ascii="Times New Roman" w:hAnsi="Times New Roman"/>
          <w:sz w:val="28"/>
          <w:szCs w:val="28"/>
        </w:rPr>
      </w:pPr>
    </w:p>
    <w:p w:rsidR="00C34A19" w:rsidRPr="00BA619E" w:rsidRDefault="00C34A19" w:rsidP="002E2954">
      <w:pPr>
        <w:spacing w:after="0" w:line="240" w:lineRule="auto"/>
        <w:ind w:firstLine="550"/>
        <w:jc w:val="center"/>
        <w:rPr>
          <w:rFonts w:ascii="Times New Roman" w:hAnsi="Times New Roman"/>
          <w:b/>
          <w:sz w:val="28"/>
          <w:szCs w:val="28"/>
        </w:rPr>
      </w:pPr>
      <w:r w:rsidRPr="00BA619E">
        <w:rPr>
          <w:rFonts w:ascii="Times New Roman" w:hAnsi="Times New Roman"/>
          <w:b/>
          <w:sz w:val="28"/>
          <w:szCs w:val="28"/>
        </w:rPr>
        <w:t>2. Функции и полномочия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t>2.1. Комиссия осуществляет следующие функции: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 xml:space="preserve">– </w:t>
      </w:r>
      <w:r w:rsidRPr="00BA619E">
        <w:rPr>
          <w:rFonts w:ascii="Times New Roman" w:hAnsi="Times New Roman"/>
          <w:sz w:val="28"/>
          <w:szCs w:val="28"/>
        </w:rPr>
        <w:t>прием и рассмотрение обращений участников образовательных отношений по вопросам реализации права на образование;</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 xml:space="preserve">– </w:t>
      </w:r>
      <w:r w:rsidRPr="00BA619E">
        <w:rPr>
          <w:rFonts w:ascii="Times New Roman" w:hAnsi="Times New Roman"/>
          <w:sz w:val="28"/>
          <w:szCs w:val="28"/>
        </w:rPr>
        <w:t>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дисциплинарного взыскания;</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 xml:space="preserve">– </w:t>
      </w:r>
      <w:r w:rsidRPr="00BA619E">
        <w:rPr>
          <w:rFonts w:ascii="Times New Roman" w:hAnsi="Times New Roman"/>
          <w:sz w:val="28"/>
          <w:szCs w:val="28"/>
        </w:rPr>
        <w:t>урегулирование разногласий между участниками образовательных отношений;</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 xml:space="preserve">– </w:t>
      </w:r>
      <w:r w:rsidRPr="00BA619E">
        <w:rPr>
          <w:rFonts w:ascii="Times New Roman" w:hAnsi="Times New Roman"/>
          <w:sz w:val="28"/>
          <w:szCs w:val="28"/>
        </w:rPr>
        <w:t>принятие решений по результатам рассмотрения обращений.</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t>2.2. Комиссия имеет право:</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запрашивать у участников образовательных отношений необходимые для ее деятельности документы, материалы и информацию;</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устанавливать сроки представления запрашиваемых документов, материалов и информации;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lastRenderedPageBreak/>
        <w:t>–</w:t>
      </w:r>
      <w:r w:rsidRPr="00BA619E">
        <w:rPr>
          <w:rFonts w:ascii="Times New Roman" w:hAnsi="Times New Roman"/>
          <w:sz w:val="28"/>
          <w:szCs w:val="28"/>
        </w:rPr>
        <w:t xml:space="preserve"> проводить необходимые консультации по рассматриваемым спорам с участниками образовательных отношений;</w:t>
      </w:r>
    </w:p>
    <w:p w:rsidR="00C34A19"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приглашать участников образовательных</w:t>
      </w:r>
      <w:r>
        <w:rPr>
          <w:rFonts w:ascii="Times New Roman" w:hAnsi="Times New Roman"/>
          <w:sz w:val="28"/>
          <w:szCs w:val="28"/>
        </w:rPr>
        <w:t xml:space="preserve"> отношений для дачи разъяснений;</w:t>
      </w:r>
    </w:p>
    <w:p w:rsidR="00C34A19" w:rsidRPr="00EB22D3" w:rsidRDefault="00C34A19" w:rsidP="00EB22D3">
      <w:pPr>
        <w:spacing w:after="0" w:line="240" w:lineRule="auto"/>
        <w:ind w:firstLine="550"/>
        <w:rPr>
          <w:rFonts w:ascii="Times New Roman" w:hAnsi="Times New Roman"/>
          <w:sz w:val="28"/>
          <w:szCs w:val="28"/>
        </w:rPr>
      </w:pPr>
      <w:r w:rsidRPr="00EB22D3">
        <w:rPr>
          <w:rFonts w:ascii="Times New Roman" w:hAnsi="Times New Roman"/>
          <w:sz w:val="28"/>
          <w:szCs w:val="28"/>
        </w:rPr>
        <w:t>-</w:t>
      </w:r>
      <w:r w:rsidRPr="00EB22D3">
        <w:rPr>
          <w:rFonts w:ascii="Times New Roman" w:hAnsi="Times New Roman"/>
          <w:color w:val="000000"/>
          <w:sz w:val="28"/>
          <w:szCs w:val="28"/>
          <w:lang w:eastAsia="ru-RU"/>
        </w:rPr>
        <w:t xml:space="preserve"> вызывать на заседания свидетелей конфликта, приглашать специалистов (психолога), если они не являются членами комиссии. </w:t>
      </w:r>
      <w:r w:rsidRPr="00EB22D3">
        <w:rPr>
          <w:rFonts w:ascii="Times New Roman" w:hAnsi="Times New Roman"/>
          <w:color w:val="000000"/>
          <w:sz w:val="28"/>
          <w:szCs w:val="28"/>
          <w:lang w:eastAsia="ru-RU"/>
        </w:rPr>
        <w:br/>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t>2.3. Комиссия обязана:</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объективно, полно и всесторонне рассматривать обращение участника образовательных отношений;</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обеспечивать соблюдение прав и свобод участников образовательных отношений;</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стремиться к урегулированию разногласий между участниками образовательных отношений;</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рассматривать обращение в течение десяти календарных дней с момента поступления обращения в письменной форме;</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принимать решение в соответствии с законодательством об образовании, локальными нормативными актами  дошкольного учреждения, осуществляющего образовательную деятельность.</w:t>
      </w:r>
    </w:p>
    <w:p w:rsidR="00C34A19" w:rsidRPr="00BA619E" w:rsidRDefault="00C34A19" w:rsidP="002E2954">
      <w:pPr>
        <w:spacing w:after="0" w:line="240" w:lineRule="auto"/>
        <w:ind w:firstLine="550"/>
        <w:jc w:val="center"/>
        <w:rPr>
          <w:rFonts w:ascii="Times New Roman" w:hAnsi="Times New Roman"/>
          <w:b/>
          <w:sz w:val="28"/>
          <w:szCs w:val="28"/>
        </w:rPr>
      </w:pPr>
      <w:r w:rsidRPr="00BA619E">
        <w:rPr>
          <w:rFonts w:ascii="Times New Roman" w:hAnsi="Times New Roman"/>
          <w:b/>
          <w:sz w:val="28"/>
          <w:szCs w:val="28"/>
        </w:rPr>
        <w:t>3. Состав и порядок работы Комиссии</w:t>
      </w:r>
    </w:p>
    <w:p w:rsidR="00C34A19"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t>3.1. В состав Комиссии включаются равное число представителей  (не менее трех), родителей (законных представителей), работников  дошкольного учреждения, осуществляющей образовательную деятельность (не менее трех).</w:t>
      </w:r>
    </w:p>
    <w:p w:rsidR="00C34A19" w:rsidRPr="00EB22D3" w:rsidRDefault="00C34A19" w:rsidP="007B43B0">
      <w:pPr>
        <w:spacing w:after="0" w:line="240" w:lineRule="auto"/>
        <w:ind w:firstLine="550"/>
        <w:jc w:val="both"/>
        <w:rPr>
          <w:rFonts w:ascii="Times New Roman" w:hAnsi="Times New Roman"/>
          <w:color w:val="000000"/>
          <w:sz w:val="28"/>
          <w:szCs w:val="28"/>
        </w:rPr>
      </w:pPr>
      <w:r w:rsidRPr="00C357A2">
        <w:rPr>
          <w:rFonts w:ascii="Times New Roman" w:hAnsi="Times New Roman"/>
          <w:color w:val="000000"/>
          <w:sz w:val="28"/>
          <w:szCs w:val="28"/>
          <w:lang w:eastAsia="ru-RU"/>
        </w:rPr>
        <w:t xml:space="preserve">    Избранными в состав комиссии по урегулированию споров между участниками образовательных отношений от работников М</w:t>
      </w:r>
      <w:r>
        <w:rPr>
          <w:rFonts w:ascii="Times New Roman" w:hAnsi="Times New Roman"/>
          <w:color w:val="000000"/>
          <w:sz w:val="28"/>
          <w:szCs w:val="28"/>
          <w:lang w:eastAsia="ru-RU"/>
        </w:rPr>
        <w:t>Б</w:t>
      </w:r>
      <w:r w:rsidRPr="00C357A2">
        <w:rPr>
          <w:rFonts w:ascii="Times New Roman" w:hAnsi="Times New Roman"/>
          <w:color w:val="000000"/>
          <w:sz w:val="28"/>
          <w:szCs w:val="28"/>
          <w:lang w:eastAsia="ru-RU"/>
        </w:rPr>
        <w:t>ДОУ</w:t>
      </w:r>
      <w:r>
        <w:rPr>
          <w:rFonts w:ascii="Times New Roman" w:hAnsi="Times New Roman"/>
          <w:color w:val="000000"/>
          <w:sz w:val="28"/>
          <w:szCs w:val="28"/>
          <w:lang w:eastAsia="ru-RU"/>
        </w:rPr>
        <w:t>,</w:t>
      </w:r>
      <w:r w:rsidRPr="00EB22D3">
        <w:rPr>
          <w:rFonts w:ascii="Times New Roman" w:hAnsi="Times New Roman"/>
          <w:color w:val="000000"/>
          <w:sz w:val="28"/>
          <w:szCs w:val="28"/>
        </w:rPr>
        <w:t xml:space="preserve"> </w:t>
      </w:r>
      <w:r w:rsidRPr="00BA619E">
        <w:rPr>
          <w:rFonts w:ascii="Times New Roman" w:hAnsi="Times New Roman"/>
          <w:color w:val="000000"/>
          <w:sz w:val="28"/>
          <w:szCs w:val="28"/>
        </w:rPr>
        <w:t>осуществляюще</w:t>
      </w:r>
      <w:r>
        <w:rPr>
          <w:rFonts w:ascii="Times New Roman" w:hAnsi="Times New Roman"/>
          <w:color w:val="000000"/>
          <w:sz w:val="28"/>
          <w:szCs w:val="28"/>
        </w:rPr>
        <w:t>й образовательную деятельность,</w:t>
      </w:r>
      <w:r w:rsidRPr="00C357A2">
        <w:rPr>
          <w:rFonts w:ascii="Times New Roman" w:hAnsi="Times New Roman"/>
          <w:color w:val="000000"/>
          <w:sz w:val="28"/>
          <w:szCs w:val="28"/>
          <w:lang w:eastAsia="ru-RU"/>
        </w:rPr>
        <w:t xml:space="preserve"> считаются кандидатуры, получившие большинство голосов на общем собрании коллектива.</w:t>
      </w:r>
      <w:r w:rsidRPr="00C357A2">
        <w:rPr>
          <w:rFonts w:ascii="Times New Roman" w:hAnsi="Times New Roman"/>
          <w:color w:val="000000"/>
          <w:sz w:val="28"/>
          <w:szCs w:val="28"/>
          <w:lang w:eastAsia="ru-RU"/>
        </w:rPr>
        <w:br/>
        <w:t xml:space="preserve">   </w:t>
      </w:r>
      <w:r>
        <w:rPr>
          <w:rFonts w:ascii="Times New Roman" w:hAnsi="Times New Roman"/>
          <w:color w:val="000000"/>
          <w:sz w:val="28"/>
          <w:szCs w:val="28"/>
          <w:lang w:eastAsia="ru-RU"/>
        </w:rPr>
        <w:t xml:space="preserve">      </w:t>
      </w:r>
      <w:r w:rsidRPr="00C357A2">
        <w:rPr>
          <w:rFonts w:ascii="Times New Roman" w:hAnsi="Times New Roman"/>
          <w:color w:val="000000"/>
          <w:sz w:val="28"/>
          <w:szCs w:val="28"/>
          <w:lang w:eastAsia="ru-RU"/>
        </w:rPr>
        <w:t>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 получившие большинство</w:t>
      </w:r>
      <w:r>
        <w:rPr>
          <w:rFonts w:ascii="Times New Roman" w:hAnsi="Times New Roman"/>
          <w:color w:val="000000"/>
          <w:sz w:val="28"/>
          <w:szCs w:val="28"/>
          <w:lang w:eastAsia="ru-RU"/>
        </w:rPr>
        <w:t xml:space="preserve"> голосов на общем родительском </w:t>
      </w:r>
      <w:r w:rsidRPr="00C357A2">
        <w:rPr>
          <w:rFonts w:ascii="Times New Roman" w:hAnsi="Times New Roman"/>
          <w:color w:val="000000"/>
          <w:sz w:val="28"/>
          <w:szCs w:val="28"/>
          <w:lang w:eastAsia="ru-RU"/>
        </w:rPr>
        <w:t>собрании.</w:t>
      </w:r>
      <w:r w:rsidRPr="00C357A2">
        <w:rPr>
          <w:rFonts w:ascii="Times New Roman" w:hAnsi="Times New Roman"/>
          <w:color w:val="000000"/>
          <w:sz w:val="28"/>
          <w:szCs w:val="28"/>
          <w:lang w:eastAsia="ru-RU"/>
        </w:rPr>
        <w:br/>
      </w:r>
      <w:r>
        <w:rPr>
          <w:rFonts w:ascii="Times New Roman" w:hAnsi="Times New Roman"/>
          <w:color w:val="000000"/>
          <w:sz w:val="28"/>
          <w:szCs w:val="28"/>
        </w:rPr>
        <w:t xml:space="preserve">          </w:t>
      </w:r>
      <w:r w:rsidRPr="00BA619E">
        <w:rPr>
          <w:rFonts w:ascii="Times New Roman" w:hAnsi="Times New Roman"/>
          <w:sz w:val="28"/>
          <w:szCs w:val="28"/>
        </w:rPr>
        <w:t xml:space="preserve">Состав Комиссии утверждается сроком </w:t>
      </w:r>
      <w:r>
        <w:rPr>
          <w:rFonts w:ascii="Times New Roman" w:hAnsi="Times New Roman"/>
          <w:sz w:val="28"/>
          <w:szCs w:val="28"/>
        </w:rPr>
        <w:t xml:space="preserve">на один год приказом МБДОУ. </w:t>
      </w:r>
      <w:r w:rsidRPr="00BA619E">
        <w:rPr>
          <w:rFonts w:ascii="Times New Roman" w:hAnsi="Times New Roman"/>
          <w:sz w:val="28"/>
          <w:szCs w:val="28"/>
        </w:rPr>
        <w:t xml:space="preserve"> </w:t>
      </w:r>
    </w:p>
    <w:p w:rsidR="00C34A19" w:rsidRPr="00BA619E" w:rsidRDefault="00C34A19" w:rsidP="002E2954">
      <w:pPr>
        <w:spacing w:after="0" w:line="240" w:lineRule="auto"/>
        <w:ind w:firstLine="550"/>
        <w:jc w:val="both"/>
        <w:rPr>
          <w:rFonts w:ascii="Times New Roman" w:hAnsi="Times New Roman"/>
          <w:sz w:val="28"/>
          <w:szCs w:val="28"/>
        </w:rPr>
      </w:pPr>
      <w:r>
        <w:rPr>
          <w:rFonts w:ascii="Times New Roman" w:hAnsi="Times New Roman"/>
          <w:sz w:val="28"/>
          <w:szCs w:val="28"/>
        </w:rPr>
        <w:t xml:space="preserve">  </w:t>
      </w:r>
      <w:r w:rsidRPr="00BA619E">
        <w:rPr>
          <w:rFonts w:ascii="Times New Roman" w:hAnsi="Times New Roman"/>
          <w:sz w:val="28"/>
          <w:szCs w:val="28"/>
        </w:rPr>
        <w:t>Одни и те же лица не могут входить в состав Комиссии более двух сроков подряд.</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t>3.2. В состав Комиссии входят председатель Комиссии, заместитель председателя Комиссии, ответственный секретарь и другие члены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t>3.3. Руководство Комиссией осуществляет председатель, избираемый простым большинством голосов членов комиссии из числа лиц, входящих в ее состав.</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t>Председатель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осуществляет общее руководство деятельностью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lastRenderedPageBreak/>
        <w:t>–</w:t>
      </w:r>
      <w:r w:rsidRPr="00BA619E">
        <w:rPr>
          <w:rFonts w:ascii="Times New Roman" w:hAnsi="Times New Roman"/>
          <w:sz w:val="28"/>
          <w:szCs w:val="28"/>
        </w:rPr>
        <w:t xml:space="preserve"> председательствует на заседаниях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организует работу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определяет план работы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осуществляет общий </w:t>
      </w:r>
      <w:proofErr w:type="gramStart"/>
      <w:r w:rsidRPr="00BA619E">
        <w:rPr>
          <w:rFonts w:ascii="Times New Roman" w:hAnsi="Times New Roman"/>
          <w:sz w:val="28"/>
          <w:szCs w:val="28"/>
        </w:rPr>
        <w:t>контроль за</w:t>
      </w:r>
      <w:proofErr w:type="gramEnd"/>
      <w:r w:rsidRPr="00BA619E">
        <w:rPr>
          <w:rFonts w:ascii="Times New Roman" w:hAnsi="Times New Roman"/>
          <w:sz w:val="28"/>
          <w:szCs w:val="28"/>
        </w:rPr>
        <w:t xml:space="preserve"> реализацией принятых Комиссией решений;</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распределяет обязанности между членами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t>3.4. Заместитель председателя Комиссии назначается решением председателя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t>Заместитель председателя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координирует работу членов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готовит документы, выносимые на рассмотрение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осуществляет </w:t>
      </w:r>
      <w:proofErr w:type="gramStart"/>
      <w:r w:rsidRPr="00BA619E">
        <w:rPr>
          <w:rFonts w:ascii="Times New Roman" w:hAnsi="Times New Roman"/>
          <w:sz w:val="28"/>
          <w:szCs w:val="28"/>
        </w:rPr>
        <w:t>контроль за</w:t>
      </w:r>
      <w:proofErr w:type="gramEnd"/>
      <w:r w:rsidRPr="00BA619E">
        <w:rPr>
          <w:rFonts w:ascii="Times New Roman" w:hAnsi="Times New Roman"/>
          <w:sz w:val="28"/>
          <w:szCs w:val="28"/>
        </w:rPr>
        <w:t xml:space="preserve"> выполнением плана работы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в случае отсутствия председателя Комиссии выполняет его обязанности.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t>3.5. Ответственным секретарем Комиссии является представитель работников дошкольного учреждения, осуществляющей образовательную деятельность.</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t>Ответственный секретарь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организует делопроизводство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ведет протоколы заседаний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доводит решения Комиссии до администрации  дошкольного учреждения, осуществляющей образовательную деятельность,  совета родителей, а также представительного органа работников этой организации;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обеспечивает </w:t>
      </w:r>
      <w:proofErr w:type="gramStart"/>
      <w:r w:rsidRPr="00BA619E">
        <w:rPr>
          <w:rFonts w:ascii="Times New Roman" w:hAnsi="Times New Roman"/>
          <w:sz w:val="28"/>
          <w:szCs w:val="28"/>
        </w:rPr>
        <w:t>контроль за</w:t>
      </w:r>
      <w:proofErr w:type="gramEnd"/>
      <w:r w:rsidRPr="00BA619E">
        <w:rPr>
          <w:rFonts w:ascii="Times New Roman" w:hAnsi="Times New Roman"/>
          <w:sz w:val="28"/>
          <w:szCs w:val="28"/>
        </w:rPr>
        <w:t xml:space="preserve"> выполнением решений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несет ответственность за сохранность документов и иных материалов, рассматриваемых на заседаниях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t>3.6. Член Комиссии имеет право:</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принимать участие в подготовке заседаний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обращаться к председателю Комиссии по вопросам, входящим в компетенцию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обращаться по вопросам, входящим в компетенцию Комиссии, за необходимой информацией к лицам,  органам и организации;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w:t>
      </w:r>
      <w:r w:rsidRPr="00BA619E">
        <w:rPr>
          <w:rFonts w:ascii="Times New Roman" w:hAnsi="Times New Roman"/>
          <w:sz w:val="28"/>
          <w:szCs w:val="28"/>
        </w:rPr>
        <w:t xml:space="preserve"> вносить предложения руководству Комиссии о совершенствовании учреждения работы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t>3.7. Член Комиссии обязан:</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lastRenderedPageBreak/>
        <w:t xml:space="preserve">– </w:t>
      </w:r>
      <w:r w:rsidRPr="00BA619E">
        <w:rPr>
          <w:rFonts w:ascii="Times New Roman" w:hAnsi="Times New Roman"/>
          <w:sz w:val="28"/>
          <w:szCs w:val="28"/>
        </w:rPr>
        <w:t>участвовать в заседаниях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 xml:space="preserve">– </w:t>
      </w:r>
      <w:r w:rsidRPr="00BA619E">
        <w:rPr>
          <w:rFonts w:ascii="Times New Roman" w:hAnsi="Times New Roman"/>
          <w:sz w:val="28"/>
          <w:szCs w:val="28"/>
        </w:rPr>
        <w:t>выполнять возложенные на него функции в соответствии с Положением и решениями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 xml:space="preserve">– </w:t>
      </w:r>
      <w:r w:rsidRPr="00BA619E">
        <w:rPr>
          <w:rFonts w:ascii="Times New Roman" w:hAnsi="Times New Roman"/>
          <w:sz w:val="28"/>
          <w:szCs w:val="28"/>
        </w:rPr>
        <w:t>соблюдать требования законодательных и иных нормативных правовых актов при реализации своих функций;</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 xml:space="preserve">– </w:t>
      </w:r>
      <w:r w:rsidRPr="00BA619E">
        <w:rPr>
          <w:rFonts w:ascii="Times New Roman" w:hAnsi="Times New Roman"/>
          <w:sz w:val="28"/>
          <w:szCs w:val="28"/>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t>3.8.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родителей (законных представителей) несовершеннолетних  воспитанников, работников  дошкольного учреждения, осуществляющей образовательную деятельность.</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t>3.9.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color w:val="000000"/>
          <w:sz w:val="28"/>
          <w:szCs w:val="28"/>
        </w:rPr>
        <w:t>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воспитанников, родителей (законных представителей) несовершеннолетних  воспитанников, а также работников  дошкольного учреждения.</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t xml:space="preserve">В случае необоснованности обращения участника образовательных отношений, отсутствии нарушения права на образование, </w:t>
      </w:r>
      <w:r w:rsidRPr="00BA619E">
        <w:rPr>
          <w:rFonts w:ascii="Times New Roman" w:hAnsi="Times New Roman"/>
          <w:color w:val="000000"/>
          <w:sz w:val="28"/>
          <w:szCs w:val="28"/>
        </w:rPr>
        <w:t>Комиссия отказывает в удовлетворении просьбы обратившегося лица.</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rsidRPr="00BA619E">
        <w:rPr>
          <w:rFonts w:ascii="Times New Roman" w:hAnsi="Times New Roman"/>
          <w:sz w:val="28"/>
          <w:szCs w:val="28"/>
        </w:rPr>
        <w:t>председательствовавший</w:t>
      </w:r>
      <w:proofErr w:type="gramEnd"/>
      <w:r w:rsidRPr="00BA619E">
        <w:rPr>
          <w:rFonts w:ascii="Times New Roman" w:hAnsi="Times New Roman"/>
          <w:sz w:val="28"/>
          <w:szCs w:val="28"/>
        </w:rPr>
        <w:t xml:space="preserve"> на заседании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t>Решения Комиссии оформляются протоколами, которые подписываются всеми присутствующими членами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t>3.10. Решения Комиссии в виде выписки из протокола в течение трех дней со дня заседания направляются заявителю, в администрацию дошкольного учреждения, осуществляющей образов</w:t>
      </w:r>
      <w:r>
        <w:rPr>
          <w:rFonts w:ascii="Times New Roman" w:hAnsi="Times New Roman"/>
          <w:sz w:val="28"/>
          <w:szCs w:val="28"/>
        </w:rPr>
        <w:t>ательную деятельность.</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t>Решение Комиссии может быть обжаловано в установленном законодательством РФ порядке.</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t>Решение комиссии является обязательным для всех участников образовательных от</w:t>
      </w:r>
      <w:r>
        <w:rPr>
          <w:rFonts w:ascii="Times New Roman" w:hAnsi="Times New Roman"/>
          <w:sz w:val="28"/>
          <w:szCs w:val="28"/>
        </w:rPr>
        <w:t>ношений в  дошкольном учреждении</w:t>
      </w:r>
      <w:r w:rsidRPr="00BA619E">
        <w:rPr>
          <w:rFonts w:ascii="Times New Roman" w:hAnsi="Times New Roman"/>
          <w:sz w:val="28"/>
          <w:szCs w:val="28"/>
        </w:rPr>
        <w:t>, осуществляющей образовательную деятельность, и подлежит исполнению в сроки, предусмотренные указанным решением.</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lastRenderedPageBreak/>
        <w:t>3.11.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t>3.12. Срок хранения документов Комиссии в образовательной организации составляет три года.</w:t>
      </w:r>
    </w:p>
    <w:p w:rsidR="00C34A19" w:rsidRPr="00BA619E" w:rsidRDefault="00C34A19" w:rsidP="002E2954">
      <w:pPr>
        <w:spacing w:after="0" w:line="240" w:lineRule="auto"/>
        <w:ind w:firstLine="550"/>
        <w:jc w:val="center"/>
        <w:rPr>
          <w:rFonts w:ascii="Times New Roman" w:hAnsi="Times New Roman"/>
          <w:b/>
          <w:sz w:val="28"/>
          <w:szCs w:val="28"/>
        </w:rPr>
      </w:pPr>
      <w:r w:rsidRPr="00BA619E">
        <w:rPr>
          <w:rFonts w:ascii="Times New Roman" w:hAnsi="Times New Roman"/>
          <w:b/>
          <w:sz w:val="28"/>
          <w:szCs w:val="28"/>
        </w:rPr>
        <w:t>4. Порядок рассмотрения обращений участников образовательных отношений</w:t>
      </w:r>
    </w:p>
    <w:p w:rsidR="00C34A19" w:rsidRPr="00BA619E" w:rsidRDefault="00C34A19" w:rsidP="002E2954">
      <w:pPr>
        <w:spacing w:after="0" w:line="240" w:lineRule="auto"/>
        <w:ind w:firstLine="550"/>
        <w:jc w:val="both"/>
        <w:rPr>
          <w:rFonts w:ascii="Times New Roman" w:hAnsi="Times New Roman"/>
          <w:sz w:val="28"/>
          <w:szCs w:val="28"/>
        </w:rPr>
      </w:pPr>
      <w:r w:rsidRPr="00BA619E">
        <w:rPr>
          <w:rFonts w:ascii="Times New Roman" w:hAnsi="Times New Roman"/>
          <w:sz w:val="28"/>
          <w:szCs w:val="28"/>
        </w:rPr>
        <w:t>4.1. Комиссия рассматривает обращения, поступившие от участников образовательных отношений по вопросам реализации права на образование.</w:t>
      </w:r>
    </w:p>
    <w:p w:rsidR="00C34A19" w:rsidRPr="00BA619E" w:rsidRDefault="00C34A19" w:rsidP="002E2954">
      <w:pPr>
        <w:spacing w:after="0" w:line="240" w:lineRule="auto"/>
        <w:ind w:firstLine="550"/>
        <w:jc w:val="both"/>
        <w:rPr>
          <w:rFonts w:ascii="Times New Roman" w:hAnsi="Times New Roman"/>
          <w:sz w:val="28"/>
          <w:szCs w:val="28"/>
        </w:rPr>
      </w:pPr>
      <w:r>
        <w:rPr>
          <w:rFonts w:ascii="Times New Roman" w:hAnsi="Times New Roman"/>
          <w:sz w:val="28"/>
          <w:szCs w:val="28"/>
        </w:rPr>
        <w:t xml:space="preserve"> МБДОУ</w:t>
      </w:r>
      <w:r w:rsidRPr="00BA619E">
        <w:rPr>
          <w:rFonts w:ascii="Times New Roman" w:hAnsi="Times New Roman"/>
          <w:sz w:val="28"/>
          <w:szCs w:val="28"/>
        </w:rPr>
        <w:t xml:space="preserve"> вправе самостоятельно или через своих выборных представителей обращаться в </w:t>
      </w:r>
      <w:r w:rsidRPr="00BA619E">
        <w:rPr>
          <w:rStyle w:val="ep"/>
          <w:rFonts w:ascii="Times New Roman" w:hAnsi="Times New Roman"/>
          <w:sz w:val="28"/>
          <w:szCs w:val="28"/>
        </w:rPr>
        <w:t>комиссию</w:t>
      </w:r>
      <w:r w:rsidRPr="00BA619E">
        <w:rPr>
          <w:rFonts w:ascii="Times New Roman" w:hAnsi="Times New Roman"/>
          <w:sz w:val="28"/>
          <w:szCs w:val="28"/>
        </w:rPr>
        <w:t xml:space="preserve"> по </w:t>
      </w:r>
      <w:r w:rsidRPr="00BA619E">
        <w:rPr>
          <w:rStyle w:val="ep"/>
          <w:rFonts w:ascii="Times New Roman" w:hAnsi="Times New Roman"/>
          <w:sz w:val="28"/>
          <w:szCs w:val="28"/>
        </w:rPr>
        <w:t>урегулированию споров между участниками образовательных отношений</w:t>
      </w:r>
      <w:r w:rsidRPr="00BA619E">
        <w:rPr>
          <w:rFonts w:ascii="Times New Roman" w:hAnsi="Times New Roman"/>
          <w:sz w:val="28"/>
          <w:szCs w:val="28"/>
        </w:rPr>
        <w:t>.</w:t>
      </w:r>
    </w:p>
    <w:p w:rsidR="00C34A19" w:rsidRPr="00BA619E" w:rsidRDefault="00C34A19" w:rsidP="00B72292">
      <w:pPr>
        <w:spacing w:after="0" w:line="240" w:lineRule="auto"/>
        <w:ind w:firstLine="550"/>
        <w:jc w:val="both"/>
        <w:rPr>
          <w:rFonts w:ascii="Times New Roman" w:hAnsi="Times New Roman"/>
          <w:sz w:val="28"/>
          <w:szCs w:val="28"/>
        </w:rPr>
      </w:pPr>
      <w:r w:rsidRPr="004D1B14">
        <w:rPr>
          <w:rFonts w:ascii="Times New Roman" w:hAnsi="Times New Roman"/>
          <w:sz w:val="28"/>
          <w:szCs w:val="28"/>
        </w:rPr>
        <w:t>4.2.Обращение в письменной форме (заявление</w:t>
      </w:r>
      <w:r>
        <w:rPr>
          <w:rFonts w:ascii="Times New Roman" w:hAnsi="Times New Roman"/>
          <w:sz w:val="28"/>
          <w:szCs w:val="28"/>
        </w:rPr>
        <w:t xml:space="preserve"> </w:t>
      </w:r>
      <w:r w:rsidRPr="004D1B14">
        <w:rPr>
          <w:rFonts w:ascii="Times New Roman" w:hAnsi="Times New Roman"/>
          <w:sz w:val="28"/>
          <w:szCs w:val="28"/>
        </w:rPr>
        <w:t>- приложение №1) подается ответственному секретарю Комиссии, который фиксирует в журнале его поступление (приложение 2) и вы</w:t>
      </w:r>
      <w:r>
        <w:rPr>
          <w:rFonts w:ascii="Times New Roman" w:hAnsi="Times New Roman"/>
          <w:sz w:val="28"/>
          <w:szCs w:val="28"/>
        </w:rPr>
        <w:t>дает расписку о его принятии  (</w:t>
      </w:r>
      <w:r w:rsidRPr="004D1B14">
        <w:rPr>
          <w:rFonts w:ascii="Times New Roman" w:hAnsi="Times New Roman"/>
          <w:sz w:val="28"/>
          <w:szCs w:val="28"/>
        </w:rPr>
        <w:t xml:space="preserve">приложение №3). </w:t>
      </w:r>
      <w:r w:rsidRPr="00BA619E">
        <w:rPr>
          <w:rFonts w:ascii="Times New Roman" w:hAnsi="Times New Roman"/>
          <w:sz w:val="28"/>
          <w:szCs w:val="28"/>
        </w:rPr>
        <w:t>К обращению могут прилагаться необходимые материалы.</w:t>
      </w:r>
    </w:p>
    <w:p w:rsidR="00C34A19" w:rsidRPr="00BA619E" w:rsidRDefault="00C34A19" w:rsidP="002E2954">
      <w:pPr>
        <w:spacing w:after="0" w:line="240" w:lineRule="auto"/>
        <w:ind w:firstLine="550"/>
        <w:jc w:val="both"/>
        <w:rPr>
          <w:rFonts w:ascii="Times New Roman" w:hAnsi="Times New Roman"/>
          <w:sz w:val="28"/>
          <w:szCs w:val="28"/>
        </w:rPr>
      </w:pPr>
      <w:r>
        <w:rPr>
          <w:rFonts w:ascii="Times New Roman" w:hAnsi="Times New Roman"/>
          <w:sz w:val="28"/>
          <w:szCs w:val="28"/>
        </w:rPr>
        <w:t>4.3.</w:t>
      </w:r>
      <w:r w:rsidRPr="00BA619E">
        <w:rPr>
          <w:rFonts w:ascii="Times New Roman" w:hAnsi="Times New Roman"/>
          <w:sz w:val="28"/>
          <w:szCs w:val="28"/>
        </w:rPr>
        <w:t>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дошкольного учреждения, осуществляющей образовательную деятельность.</w:t>
      </w:r>
    </w:p>
    <w:p w:rsidR="00C34A19" w:rsidRPr="00BA619E" w:rsidRDefault="00C34A19" w:rsidP="002E2954">
      <w:pPr>
        <w:spacing w:after="0" w:line="240" w:lineRule="auto"/>
        <w:ind w:firstLine="550"/>
        <w:jc w:val="both"/>
        <w:rPr>
          <w:rFonts w:ascii="Times New Roman" w:hAnsi="Times New Roman"/>
          <w:color w:val="000000"/>
          <w:sz w:val="28"/>
          <w:szCs w:val="28"/>
          <w:shd w:val="clear" w:color="auto" w:fill="FFFFFF"/>
        </w:rPr>
      </w:pPr>
      <w:r w:rsidRPr="00BA619E">
        <w:rPr>
          <w:rFonts w:ascii="Times New Roman" w:hAnsi="Times New Roman"/>
          <w:color w:val="000000"/>
          <w:sz w:val="28"/>
          <w:szCs w:val="28"/>
          <w:shd w:val="clear" w:color="auto" w:fill="FFFFFF"/>
        </w:rP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C34A19" w:rsidRPr="00BA619E" w:rsidRDefault="00C34A19" w:rsidP="002E2954">
      <w:pPr>
        <w:spacing w:after="0" w:line="240" w:lineRule="auto"/>
        <w:ind w:firstLine="550"/>
        <w:jc w:val="center"/>
        <w:rPr>
          <w:rFonts w:ascii="Times New Roman" w:hAnsi="Times New Roman"/>
          <w:b/>
          <w:sz w:val="28"/>
          <w:szCs w:val="28"/>
        </w:rPr>
      </w:pPr>
      <w:r w:rsidRPr="00BA619E">
        <w:rPr>
          <w:rFonts w:ascii="Times New Roman" w:hAnsi="Times New Roman"/>
          <w:b/>
          <w:sz w:val="28"/>
          <w:szCs w:val="28"/>
        </w:rPr>
        <w:t>5. Заключительные положения</w:t>
      </w:r>
    </w:p>
    <w:p w:rsidR="00C34A19" w:rsidRPr="00BA619E" w:rsidRDefault="00C34A19" w:rsidP="00DF447B">
      <w:pPr>
        <w:spacing w:after="0" w:line="240" w:lineRule="auto"/>
        <w:ind w:firstLine="550"/>
        <w:jc w:val="both"/>
        <w:rPr>
          <w:rFonts w:ascii="Times New Roman" w:hAnsi="Times New Roman"/>
          <w:color w:val="000000"/>
          <w:sz w:val="28"/>
          <w:szCs w:val="28"/>
        </w:rPr>
      </w:pPr>
      <w:r>
        <w:rPr>
          <w:rFonts w:ascii="Times New Roman" w:hAnsi="Times New Roman"/>
          <w:sz w:val="28"/>
          <w:szCs w:val="28"/>
        </w:rPr>
        <w:t>5.1.</w:t>
      </w:r>
      <w:r w:rsidRPr="00BA619E">
        <w:rPr>
          <w:rFonts w:ascii="Times New Roman" w:hAnsi="Times New Roman"/>
          <w:sz w:val="28"/>
          <w:szCs w:val="28"/>
        </w:rPr>
        <w:t xml:space="preserve">Положение принято с учетом мнения   совета родителей, </w:t>
      </w:r>
      <w:r w:rsidRPr="00BA619E">
        <w:rPr>
          <w:rFonts w:ascii="Times New Roman" w:hAnsi="Times New Roman"/>
          <w:color w:val="000000"/>
          <w:sz w:val="28"/>
          <w:szCs w:val="28"/>
        </w:rPr>
        <w:t>а также представительного органа ра</w:t>
      </w:r>
      <w:r>
        <w:rPr>
          <w:rFonts w:ascii="Times New Roman" w:hAnsi="Times New Roman"/>
          <w:color w:val="000000"/>
          <w:sz w:val="28"/>
          <w:szCs w:val="28"/>
        </w:rPr>
        <w:t>ботников  МБДОУ</w:t>
      </w:r>
      <w:r w:rsidRPr="00BA619E">
        <w:rPr>
          <w:rFonts w:ascii="Times New Roman" w:hAnsi="Times New Roman"/>
          <w:color w:val="000000"/>
          <w:sz w:val="28"/>
          <w:szCs w:val="28"/>
        </w:rPr>
        <w:t xml:space="preserve">, осуществляющей образовательную деятельность. </w:t>
      </w:r>
    </w:p>
    <w:p w:rsidR="00C34A19" w:rsidRDefault="00C34A19" w:rsidP="00DF447B">
      <w:pPr>
        <w:spacing w:after="0" w:line="240" w:lineRule="auto"/>
        <w:jc w:val="both"/>
        <w:rPr>
          <w:rFonts w:ascii="Times New Roman" w:hAnsi="Times New Roman"/>
          <w:color w:val="000000"/>
          <w:sz w:val="28"/>
          <w:szCs w:val="28"/>
        </w:rPr>
      </w:pPr>
      <w:r>
        <w:rPr>
          <w:rFonts w:ascii="Times New Roman" w:hAnsi="Times New Roman"/>
          <w:sz w:val="28"/>
          <w:szCs w:val="28"/>
        </w:rPr>
        <w:t xml:space="preserve">      5.2.</w:t>
      </w:r>
      <w:r w:rsidRPr="00BA619E">
        <w:rPr>
          <w:rFonts w:ascii="Times New Roman" w:hAnsi="Times New Roman"/>
          <w:sz w:val="28"/>
          <w:szCs w:val="28"/>
        </w:rPr>
        <w:t xml:space="preserve">Изменения в Положение могут быть внесены только с учетом мнения   совета родителей, </w:t>
      </w:r>
      <w:r w:rsidRPr="00BA619E">
        <w:rPr>
          <w:rFonts w:ascii="Times New Roman" w:hAnsi="Times New Roman"/>
          <w:color w:val="000000"/>
          <w:sz w:val="28"/>
          <w:szCs w:val="28"/>
        </w:rPr>
        <w:t>а также представительного органа ра</w:t>
      </w:r>
      <w:r>
        <w:rPr>
          <w:rFonts w:ascii="Times New Roman" w:hAnsi="Times New Roman"/>
          <w:color w:val="000000"/>
          <w:sz w:val="28"/>
          <w:szCs w:val="28"/>
        </w:rPr>
        <w:t>ботников  МБДОУ</w:t>
      </w:r>
      <w:r w:rsidRPr="00BA619E">
        <w:rPr>
          <w:rFonts w:ascii="Times New Roman" w:hAnsi="Times New Roman"/>
          <w:color w:val="000000"/>
          <w:sz w:val="28"/>
          <w:szCs w:val="28"/>
        </w:rPr>
        <w:t>, осуществляющей образовательную деятельность</w:t>
      </w:r>
      <w:r>
        <w:rPr>
          <w:rFonts w:ascii="Times New Roman" w:hAnsi="Times New Roman"/>
          <w:color w:val="000000"/>
          <w:sz w:val="28"/>
          <w:szCs w:val="28"/>
        </w:rPr>
        <w:t>.</w:t>
      </w:r>
    </w:p>
    <w:p w:rsidR="00C34A19" w:rsidRDefault="00C34A19" w:rsidP="00DF447B">
      <w:pPr>
        <w:spacing w:after="0" w:line="240" w:lineRule="auto"/>
        <w:jc w:val="both"/>
        <w:rPr>
          <w:rFonts w:ascii="Times New Roman" w:hAnsi="Times New Roman"/>
          <w:sz w:val="28"/>
          <w:szCs w:val="28"/>
        </w:rPr>
      </w:pPr>
      <w:r>
        <w:rPr>
          <w:rFonts w:ascii="Times New Roman" w:hAnsi="Times New Roman"/>
          <w:color w:val="000000"/>
          <w:sz w:val="28"/>
          <w:szCs w:val="28"/>
        </w:rPr>
        <w:tab/>
        <w:t>5.3</w:t>
      </w:r>
      <w:r w:rsidRPr="00C1528E">
        <w:rPr>
          <w:rFonts w:ascii="Times New Roman" w:hAnsi="Times New Roman"/>
          <w:color w:val="000000"/>
          <w:sz w:val="28"/>
          <w:szCs w:val="28"/>
        </w:rPr>
        <w:t>.</w:t>
      </w:r>
      <w:r w:rsidRPr="00C1528E">
        <w:rPr>
          <w:rFonts w:ascii="Times New Roman" w:hAnsi="Times New Roman"/>
          <w:sz w:val="28"/>
          <w:szCs w:val="28"/>
        </w:rPr>
        <w:t>Срок действия настоящего Положения не ограничен. Положен</w:t>
      </w:r>
      <w:r>
        <w:rPr>
          <w:rFonts w:ascii="Times New Roman" w:hAnsi="Times New Roman"/>
          <w:sz w:val="28"/>
          <w:szCs w:val="28"/>
        </w:rPr>
        <w:t>ие действует до принятия нового.</w:t>
      </w:r>
    </w:p>
    <w:p w:rsidR="00C34A19" w:rsidRDefault="00C34A19" w:rsidP="004D1B14">
      <w:pPr>
        <w:spacing w:after="0" w:line="240" w:lineRule="auto"/>
        <w:rPr>
          <w:rFonts w:ascii="Times New Roman" w:hAnsi="Times New Roman"/>
          <w:sz w:val="28"/>
          <w:szCs w:val="28"/>
        </w:rPr>
      </w:pPr>
    </w:p>
    <w:p w:rsidR="00C34A19" w:rsidRDefault="00C34A19" w:rsidP="004D1B14">
      <w:pPr>
        <w:spacing w:after="0" w:line="240" w:lineRule="auto"/>
        <w:rPr>
          <w:rFonts w:ascii="Times New Roman" w:hAnsi="Times New Roman"/>
          <w:sz w:val="28"/>
          <w:szCs w:val="28"/>
        </w:rPr>
      </w:pPr>
    </w:p>
    <w:p w:rsidR="00C34A19" w:rsidRDefault="00C34A19" w:rsidP="004D1B14">
      <w:pPr>
        <w:spacing w:after="0" w:line="240" w:lineRule="auto"/>
        <w:rPr>
          <w:rFonts w:ascii="Times New Roman" w:hAnsi="Times New Roman"/>
          <w:sz w:val="28"/>
          <w:szCs w:val="28"/>
        </w:rPr>
      </w:pPr>
    </w:p>
    <w:p w:rsidR="00C34A19" w:rsidRDefault="00C34A19" w:rsidP="004D1B14">
      <w:pPr>
        <w:spacing w:after="0" w:line="240" w:lineRule="auto"/>
        <w:rPr>
          <w:rFonts w:ascii="Times New Roman" w:hAnsi="Times New Roman"/>
          <w:sz w:val="28"/>
          <w:szCs w:val="28"/>
        </w:rPr>
      </w:pPr>
    </w:p>
    <w:p w:rsidR="00C34A19" w:rsidRDefault="00C34A19" w:rsidP="004D1B14">
      <w:pPr>
        <w:spacing w:after="0" w:line="240" w:lineRule="auto"/>
        <w:rPr>
          <w:rFonts w:ascii="Times New Roman" w:hAnsi="Times New Roman"/>
          <w:sz w:val="28"/>
          <w:szCs w:val="28"/>
        </w:rPr>
      </w:pPr>
    </w:p>
    <w:p w:rsidR="00C443AD" w:rsidRDefault="00C443AD" w:rsidP="004D1B14">
      <w:pPr>
        <w:spacing w:after="0" w:line="240" w:lineRule="auto"/>
        <w:rPr>
          <w:rFonts w:ascii="Times New Roman" w:hAnsi="Times New Roman"/>
          <w:sz w:val="28"/>
          <w:szCs w:val="28"/>
        </w:rPr>
      </w:pPr>
    </w:p>
    <w:p w:rsidR="00C443AD" w:rsidRDefault="00C443AD" w:rsidP="004D1B14">
      <w:pPr>
        <w:spacing w:after="0" w:line="240" w:lineRule="auto"/>
        <w:rPr>
          <w:rFonts w:ascii="Times New Roman" w:hAnsi="Times New Roman"/>
          <w:sz w:val="28"/>
          <w:szCs w:val="28"/>
        </w:rPr>
      </w:pPr>
    </w:p>
    <w:p w:rsidR="00C443AD" w:rsidRDefault="00C443AD" w:rsidP="004D1B14">
      <w:pPr>
        <w:spacing w:after="0" w:line="240" w:lineRule="auto"/>
        <w:rPr>
          <w:rFonts w:ascii="Times New Roman" w:hAnsi="Times New Roman"/>
          <w:sz w:val="28"/>
          <w:szCs w:val="28"/>
        </w:rPr>
      </w:pPr>
    </w:p>
    <w:p w:rsidR="00C34A19" w:rsidRDefault="00C34A19" w:rsidP="004D1B14">
      <w:pPr>
        <w:spacing w:after="0" w:line="240" w:lineRule="auto"/>
        <w:rPr>
          <w:rFonts w:ascii="Times New Roman" w:hAnsi="Times New Roman"/>
          <w:sz w:val="28"/>
          <w:szCs w:val="28"/>
        </w:rPr>
      </w:pPr>
      <w:r>
        <w:rPr>
          <w:rFonts w:ascii="Times New Roman" w:hAnsi="Times New Roman"/>
          <w:sz w:val="28"/>
          <w:szCs w:val="28"/>
        </w:rPr>
        <w:lastRenderedPageBreak/>
        <w:t xml:space="preserve">     </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1701"/>
      </w:tblGrid>
      <w:tr w:rsidR="00C34A19" w:rsidRPr="00FB2AB4" w:rsidTr="00FB2AB4">
        <w:tc>
          <w:tcPr>
            <w:tcW w:w="2552" w:type="dxa"/>
          </w:tcPr>
          <w:p w:rsidR="00C34A19" w:rsidRPr="00FB2AB4" w:rsidRDefault="00C34A19" w:rsidP="00FB2AB4">
            <w:pPr>
              <w:spacing w:after="0" w:line="240" w:lineRule="auto"/>
              <w:rPr>
                <w:rFonts w:ascii="Times New Roman" w:hAnsi="Times New Roman"/>
                <w:sz w:val="24"/>
                <w:szCs w:val="24"/>
                <w:lang w:eastAsia="ru-RU"/>
              </w:rPr>
            </w:pPr>
            <w:r w:rsidRPr="00FB2AB4">
              <w:rPr>
                <w:rFonts w:ascii="Times New Roman" w:hAnsi="Times New Roman"/>
                <w:sz w:val="24"/>
                <w:szCs w:val="24"/>
                <w:lang w:eastAsia="ru-RU"/>
              </w:rPr>
              <w:t>Регистрационный</w:t>
            </w:r>
          </w:p>
          <w:p w:rsidR="00C34A19" w:rsidRPr="00FB2AB4" w:rsidRDefault="00C34A19" w:rsidP="00FB2AB4">
            <w:pPr>
              <w:spacing w:after="0" w:line="240" w:lineRule="auto"/>
              <w:rPr>
                <w:rFonts w:ascii="Times New Roman" w:hAnsi="Times New Roman"/>
                <w:sz w:val="28"/>
                <w:szCs w:val="28"/>
                <w:lang w:eastAsia="ru-RU"/>
              </w:rPr>
            </w:pPr>
            <w:r w:rsidRPr="00FB2AB4">
              <w:rPr>
                <w:rFonts w:ascii="Times New Roman" w:hAnsi="Times New Roman"/>
                <w:sz w:val="24"/>
                <w:szCs w:val="24"/>
                <w:lang w:eastAsia="ru-RU"/>
              </w:rPr>
              <w:t>номер</w:t>
            </w:r>
          </w:p>
        </w:tc>
        <w:tc>
          <w:tcPr>
            <w:tcW w:w="1701" w:type="dxa"/>
          </w:tcPr>
          <w:p w:rsidR="00C34A19" w:rsidRPr="00FB2AB4" w:rsidRDefault="00C34A19" w:rsidP="00FB2AB4">
            <w:pPr>
              <w:spacing w:after="0" w:line="240" w:lineRule="auto"/>
              <w:rPr>
                <w:rFonts w:ascii="Times New Roman" w:hAnsi="Times New Roman"/>
                <w:sz w:val="28"/>
                <w:szCs w:val="28"/>
                <w:lang w:eastAsia="ru-RU"/>
              </w:rPr>
            </w:pPr>
          </w:p>
        </w:tc>
      </w:tr>
    </w:tbl>
    <w:p w:rsidR="00C34A19" w:rsidRPr="004D1B14" w:rsidRDefault="00C34A19" w:rsidP="004D1B14">
      <w:pPr>
        <w:spacing w:after="0" w:line="240" w:lineRule="auto"/>
        <w:rPr>
          <w:rFonts w:ascii="Times New Roman" w:hAnsi="Times New Roman"/>
          <w:color w:val="000000"/>
          <w:sz w:val="28"/>
          <w:szCs w:val="28"/>
        </w:rPr>
      </w:pPr>
      <w:r>
        <w:rPr>
          <w:rFonts w:ascii="Times New Roman" w:hAnsi="Times New Roman"/>
          <w:sz w:val="28"/>
          <w:szCs w:val="28"/>
        </w:rPr>
        <w:t xml:space="preserve">                                                                     </w:t>
      </w:r>
      <w:r>
        <w:rPr>
          <w:rFonts w:ascii="Tahoma" w:hAnsi="Tahoma" w:cs="Tahoma"/>
          <w:color w:val="000000"/>
          <w:sz w:val="21"/>
          <w:szCs w:val="21"/>
          <w:lang w:eastAsia="ru-RU"/>
        </w:rPr>
        <w:t xml:space="preserve"> </w:t>
      </w:r>
      <w:r w:rsidRPr="00E557F0">
        <w:rPr>
          <w:rFonts w:ascii="Times New Roman" w:hAnsi="Times New Roman"/>
          <w:b/>
          <w:i/>
          <w:sz w:val="24"/>
          <w:szCs w:val="24"/>
        </w:rPr>
        <w:t>Приложение  № 1</w:t>
      </w:r>
    </w:p>
    <w:p w:rsidR="00C34A19" w:rsidRDefault="00C34A19" w:rsidP="00760F73">
      <w:pPr>
        <w:spacing w:after="0"/>
        <w:ind w:left="2832" w:firstLine="708"/>
        <w:rPr>
          <w:rFonts w:ascii="Times New Roman" w:hAnsi="Times New Roman"/>
          <w:sz w:val="24"/>
          <w:szCs w:val="24"/>
        </w:rPr>
      </w:pPr>
    </w:p>
    <w:p w:rsidR="00C34A19" w:rsidRPr="00C45447" w:rsidRDefault="00C34A19" w:rsidP="00760F73">
      <w:pPr>
        <w:pStyle w:val="ab"/>
        <w:ind w:left="4956"/>
      </w:pPr>
      <w:r>
        <w:t>В комиссию</w:t>
      </w:r>
      <w:r w:rsidRPr="00C45447">
        <w:t xml:space="preserve"> по урегулированию споров между участниками образовательных отношений</w:t>
      </w:r>
      <w:r>
        <w:t xml:space="preserve"> МБДОУ д/с №16</w:t>
      </w:r>
    </w:p>
    <w:p w:rsidR="00C34A19" w:rsidRDefault="00C34A19" w:rsidP="00760F73">
      <w:pPr>
        <w:pStyle w:val="ab"/>
      </w:pPr>
      <w:r>
        <w:t xml:space="preserve">                                                   </w:t>
      </w:r>
      <w:r>
        <w:tab/>
      </w:r>
    </w:p>
    <w:p w:rsidR="00C34A19" w:rsidRDefault="00C34A19" w:rsidP="00760F73">
      <w:pPr>
        <w:pStyle w:val="ab"/>
      </w:pPr>
      <w:r>
        <w:t xml:space="preserve">                  </w:t>
      </w:r>
      <w:r>
        <w:tab/>
      </w:r>
      <w:r>
        <w:tab/>
      </w:r>
      <w:r>
        <w:tab/>
      </w:r>
      <w:r>
        <w:tab/>
      </w:r>
      <w:r>
        <w:tab/>
      </w:r>
      <w:r>
        <w:tab/>
        <w:t xml:space="preserve"> от________________________________</w:t>
      </w:r>
    </w:p>
    <w:p w:rsidR="00C34A19" w:rsidRDefault="00C34A19" w:rsidP="00760F73">
      <w:pPr>
        <w:pStyle w:val="ab"/>
        <w:ind w:left="4956"/>
      </w:pPr>
      <w:r>
        <w:t>__________________________________</w:t>
      </w:r>
    </w:p>
    <w:p w:rsidR="00C34A19" w:rsidRDefault="00C34A19" w:rsidP="00FA52C1">
      <w:pPr>
        <w:spacing w:after="0"/>
        <w:jc w:val="center"/>
        <w:rPr>
          <w:rFonts w:ascii="Times New Roman" w:hAnsi="Times New Roman"/>
          <w:sz w:val="24"/>
          <w:szCs w:val="24"/>
        </w:rPr>
      </w:pPr>
      <w:r>
        <w:t xml:space="preserve">                                                                                                </w:t>
      </w:r>
    </w:p>
    <w:p w:rsidR="00C34A19" w:rsidRDefault="00C34A19" w:rsidP="00FA52C1">
      <w:pPr>
        <w:pStyle w:val="ab"/>
      </w:pPr>
      <w:r>
        <w:t xml:space="preserve">  </w:t>
      </w:r>
    </w:p>
    <w:p w:rsidR="00C34A19" w:rsidRDefault="00C34A19" w:rsidP="00FA52C1">
      <w:pPr>
        <w:pStyle w:val="ab"/>
        <w:ind w:left="4248" w:firstLine="708"/>
      </w:pPr>
      <w:r>
        <w:t>____________________________________</w:t>
      </w:r>
    </w:p>
    <w:p w:rsidR="00C34A19" w:rsidRDefault="00C34A19" w:rsidP="00760F73">
      <w:pPr>
        <w:pStyle w:val="ab"/>
        <w:ind w:left="4248" w:firstLine="708"/>
      </w:pPr>
      <w:r>
        <w:t>___________________________________</w:t>
      </w:r>
    </w:p>
    <w:p w:rsidR="00C34A19" w:rsidRDefault="00C34A19" w:rsidP="00760F73">
      <w:pPr>
        <w:pStyle w:val="ab"/>
        <w:ind w:left="4956" w:firstLine="708"/>
      </w:pPr>
      <w:r>
        <w:t>(адрес проживания</w:t>
      </w:r>
      <w:proofErr w:type="gramStart"/>
      <w:r>
        <w:t xml:space="preserve"> )</w:t>
      </w:r>
      <w:proofErr w:type="gramEnd"/>
    </w:p>
    <w:p w:rsidR="00C34A19" w:rsidRDefault="00C34A19" w:rsidP="00760F73">
      <w:pPr>
        <w:pStyle w:val="ab"/>
      </w:pPr>
      <w:r>
        <w:t xml:space="preserve">                                                              </w:t>
      </w:r>
      <w:r>
        <w:tab/>
      </w:r>
      <w:r>
        <w:tab/>
        <w:t>____________________________________</w:t>
      </w:r>
    </w:p>
    <w:p w:rsidR="00C34A19" w:rsidRDefault="00C34A19" w:rsidP="00760F73">
      <w:pPr>
        <w:pStyle w:val="ab"/>
      </w:pPr>
      <w:r>
        <w:t xml:space="preserve">                                                                                                ( контактные телефоны)</w:t>
      </w:r>
    </w:p>
    <w:p w:rsidR="00C34A19" w:rsidRDefault="00C34A19" w:rsidP="00760F73">
      <w:pPr>
        <w:pStyle w:val="ab"/>
      </w:pPr>
    </w:p>
    <w:p w:rsidR="00C34A19" w:rsidRDefault="00C34A19" w:rsidP="00760F73">
      <w:pPr>
        <w:pStyle w:val="ab"/>
        <w:ind w:left="2832" w:firstLine="708"/>
        <w:rPr>
          <w:b/>
        </w:rPr>
      </w:pPr>
      <w:r>
        <w:rPr>
          <w:b/>
        </w:rPr>
        <w:t>ЗАЯВЛЕНИЕ</w:t>
      </w:r>
    </w:p>
    <w:p w:rsidR="00C34A19" w:rsidRDefault="00C34A19" w:rsidP="00760F73">
      <w:pPr>
        <w:pStyle w:val="ab"/>
      </w:pPr>
      <w:r>
        <w:t>____________________________________________________________________________</w:t>
      </w:r>
    </w:p>
    <w:p w:rsidR="00C34A19" w:rsidRDefault="00C34A19" w:rsidP="00760F73">
      <w:pPr>
        <w:pStyle w:val="ab"/>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4A19" w:rsidRDefault="00C34A19" w:rsidP="00760F73">
      <w:pPr>
        <w:pStyle w:val="ab"/>
      </w:pPr>
      <w:r>
        <w:t>С положением « О комиссии</w:t>
      </w:r>
      <w:r w:rsidRPr="00C45447">
        <w:t xml:space="preserve"> по урегулированию споров между участниками образовательных отношений</w:t>
      </w:r>
      <w:r>
        <w:t xml:space="preserve"> МБДОУ д/с №16»  ознакомле</w:t>
      </w:r>
      <w:proofErr w:type="gramStart"/>
      <w:r>
        <w:t>н(</w:t>
      </w:r>
      <w:proofErr w:type="gramEnd"/>
      <w:r>
        <w:t xml:space="preserve">а). </w:t>
      </w:r>
      <w:r>
        <w:tab/>
      </w:r>
      <w:r>
        <w:tab/>
      </w:r>
      <w:r>
        <w:tab/>
      </w:r>
      <w:r>
        <w:tab/>
      </w:r>
      <w:r>
        <w:tab/>
        <w:t xml:space="preserve">                     </w:t>
      </w:r>
      <w:r>
        <w:tab/>
      </w:r>
      <w:r>
        <w:tab/>
      </w:r>
      <w:r>
        <w:tab/>
      </w:r>
      <w:r>
        <w:tab/>
      </w:r>
      <w:r>
        <w:tab/>
      </w:r>
      <w:r>
        <w:tab/>
        <w:t xml:space="preserve">____________________                    </w:t>
      </w:r>
    </w:p>
    <w:p w:rsidR="00C34A19" w:rsidRDefault="00C34A19" w:rsidP="00760F73">
      <w:pPr>
        <w:pStyle w:val="ab"/>
        <w:ind w:left="6372" w:firstLine="708"/>
      </w:pPr>
      <w:r>
        <w:t xml:space="preserve"> (подпись)</w:t>
      </w:r>
    </w:p>
    <w:p w:rsidR="00C34A19" w:rsidRDefault="00C34A19" w:rsidP="00760F73">
      <w:pPr>
        <w:pStyle w:val="ab"/>
      </w:pPr>
      <w:r>
        <w:t>_____________________</w:t>
      </w:r>
      <w:r>
        <w:tab/>
      </w:r>
      <w:r>
        <w:tab/>
      </w:r>
      <w:r>
        <w:tab/>
      </w:r>
      <w:r>
        <w:tab/>
      </w:r>
      <w:r>
        <w:tab/>
        <w:t>______________________________</w:t>
      </w:r>
    </w:p>
    <w:p w:rsidR="00C34A19" w:rsidRDefault="00C34A19" w:rsidP="00760F73">
      <w:pPr>
        <w:pStyle w:val="ab"/>
      </w:pPr>
      <w:r>
        <w:t xml:space="preserve"> </w:t>
      </w:r>
      <w:proofErr w:type="gramStart"/>
      <w:r>
        <w:t xml:space="preserve">(дата подачи заявления)                                                                (подпись,  расшифровка </w:t>
      </w:r>
      <w:proofErr w:type="gramEnd"/>
    </w:p>
    <w:p w:rsidR="00C34A19" w:rsidRDefault="00C34A19" w:rsidP="00760F73">
      <w:pPr>
        <w:jc w:val="center"/>
        <w:rPr>
          <w:rFonts w:ascii="Times New Roman" w:hAnsi="Times New Roman"/>
          <w:sz w:val="40"/>
          <w:szCs w:val="40"/>
        </w:rPr>
      </w:pPr>
    </w:p>
    <w:p w:rsidR="00C34A19" w:rsidRPr="00CF13F2" w:rsidRDefault="00C34A19" w:rsidP="00CF13F2">
      <w:pPr>
        <w:spacing w:after="240" w:line="240" w:lineRule="auto"/>
        <w:rPr>
          <w:rFonts w:ascii="Times New Roman" w:hAnsi="Times New Roman"/>
          <w:b/>
          <w:i/>
          <w:sz w:val="44"/>
          <w:szCs w:val="44"/>
        </w:rPr>
      </w:pPr>
      <w:r>
        <w:rPr>
          <w:rFonts w:ascii="Times New Roman" w:hAnsi="Times New Roman"/>
          <w:b/>
          <w:i/>
          <w:sz w:val="44"/>
          <w:szCs w:val="44"/>
        </w:rPr>
        <w:t xml:space="preserve">                                                            </w:t>
      </w:r>
      <w:r>
        <w:rPr>
          <w:rFonts w:ascii="Times New Roman" w:hAnsi="Times New Roman"/>
          <w:b/>
          <w:i/>
          <w:sz w:val="24"/>
          <w:szCs w:val="24"/>
        </w:rPr>
        <w:t>Приложение  № 2</w:t>
      </w:r>
    </w:p>
    <w:p w:rsidR="00C34A19" w:rsidRPr="00CF13F2" w:rsidRDefault="00C34A19" w:rsidP="00CF13F2">
      <w:pPr>
        <w:rPr>
          <w:rFonts w:ascii="Times New Roman" w:hAnsi="Times New Roman"/>
          <w:sz w:val="28"/>
          <w:szCs w:val="28"/>
        </w:rPr>
      </w:pPr>
      <w:r>
        <w:rPr>
          <w:rFonts w:ascii="Times New Roman" w:hAnsi="Times New Roman"/>
          <w:b/>
          <w:i/>
          <w:sz w:val="44"/>
          <w:szCs w:val="44"/>
        </w:rPr>
        <w:t xml:space="preserve">                         </w:t>
      </w:r>
      <w:r w:rsidRPr="00CF13F2">
        <w:rPr>
          <w:rFonts w:ascii="Times New Roman" w:hAnsi="Times New Roman"/>
          <w:sz w:val="28"/>
          <w:szCs w:val="28"/>
        </w:rPr>
        <w:t>Журнал приёма заявлений</w:t>
      </w:r>
    </w:p>
    <w:p w:rsidR="00C34A19" w:rsidRDefault="00C34A19" w:rsidP="00CF13F2">
      <w:pPr>
        <w:pStyle w:val="ab"/>
        <w:jc w:val="center"/>
        <w:rPr>
          <w:sz w:val="28"/>
          <w:szCs w:val="28"/>
        </w:rPr>
      </w:pPr>
      <w:r w:rsidRPr="00CF13F2">
        <w:rPr>
          <w:sz w:val="28"/>
          <w:szCs w:val="28"/>
        </w:rPr>
        <w:t>в комиссию по урегулированию споров ме</w:t>
      </w:r>
      <w:r>
        <w:rPr>
          <w:sz w:val="28"/>
          <w:szCs w:val="28"/>
        </w:rPr>
        <w:t xml:space="preserve">жду участниками образовательных </w:t>
      </w:r>
      <w:r w:rsidRPr="00CF13F2">
        <w:rPr>
          <w:sz w:val="28"/>
          <w:szCs w:val="28"/>
        </w:rPr>
        <w:t>отношений</w:t>
      </w:r>
      <w:r>
        <w:rPr>
          <w:sz w:val="28"/>
          <w:szCs w:val="28"/>
        </w:rPr>
        <w:t xml:space="preserve">    </w:t>
      </w:r>
      <w:r w:rsidRPr="00CF13F2">
        <w:rPr>
          <w:sz w:val="28"/>
          <w:szCs w:val="28"/>
        </w:rPr>
        <w:t>М</w:t>
      </w:r>
      <w:r>
        <w:rPr>
          <w:sz w:val="28"/>
          <w:szCs w:val="28"/>
        </w:rPr>
        <w:t>Б</w:t>
      </w:r>
      <w:r w:rsidRPr="00CF13F2">
        <w:rPr>
          <w:sz w:val="28"/>
          <w:szCs w:val="28"/>
        </w:rPr>
        <w:t xml:space="preserve">ДОУ </w:t>
      </w:r>
      <w:r w:rsidR="00C443AD">
        <w:rPr>
          <w:sz w:val="28"/>
          <w:szCs w:val="28"/>
        </w:rPr>
        <w:t xml:space="preserve">д/с № </w:t>
      </w:r>
      <w:r>
        <w:rPr>
          <w:sz w:val="28"/>
          <w:szCs w:val="28"/>
        </w:rPr>
        <w:t>6</w:t>
      </w:r>
    </w:p>
    <w:p w:rsidR="00C34A19" w:rsidRPr="00CF13F2" w:rsidRDefault="00C34A19" w:rsidP="00CF13F2">
      <w:pPr>
        <w:pStyle w:val="ab"/>
        <w:jc w:val="center"/>
        <w:rPr>
          <w:sz w:val="28"/>
          <w:szCs w:val="28"/>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277"/>
        <w:gridCol w:w="1275"/>
        <w:gridCol w:w="2127"/>
        <w:gridCol w:w="1984"/>
        <w:gridCol w:w="1559"/>
        <w:gridCol w:w="1843"/>
      </w:tblGrid>
      <w:tr w:rsidR="00C34A19" w:rsidRPr="00FB2AB4" w:rsidTr="00FB2AB4">
        <w:tc>
          <w:tcPr>
            <w:tcW w:w="709" w:type="dxa"/>
          </w:tcPr>
          <w:p w:rsidR="00C34A19" w:rsidRPr="00FB2AB4" w:rsidRDefault="00C34A19" w:rsidP="00FB2AB4">
            <w:pPr>
              <w:spacing w:after="0" w:line="240" w:lineRule="auto"/>
              <w:jc w:val="center"/>
              <w:rPr>
                <w:rFonts w:ascii="Times New Roman" w:hAnsi="Times New Roman"/>
                <w:sz w:val="24"/>
                <w:szCs w:val="24"/>
                <w:lang w:eastAsia="ru-RU"/>
              </w:rPr>
            </w:pPr>
            <w:r w:rsidRPr="00FB2AB4">
              <w:rPr>
                <w:rFonts w:ascii="Times New Roman" w:hAnsi="Times New Roman"/>
                <w:sz w:val="24"/>
                <w:szCs w:val="24"/>
                <w:lang w:eastAsia="ru-RU"/>
              </w:rPr>
              <w:t xml:space="preserve">№ </w:t>
            </w:r>
            <w:proofErr w:type="gramStart"/>
            <w:r w:rsidRPr="00FB2AB4">
              <w:rPr>
                <w:rFonts w:ascii="Times New Roman" w:hAnsi="Times New Roman"/>
                <w:sz w:val="24"/>
                <w:szCs w:val="24"/>
                <w:lang w:eastAsia="ru-RU"/>
              </w:rPr>
              <w:t>п</w:t>
            </w:r>
            <w:proofErr w:type="gramEnd"/>
            <w:r w:rsidRPr="00FB2AB4">
              <w:rPr>
                <w:rFonts w:ascii="Times New Roman" w:hAnsi="Times New Roman"/>
                <w:sz w:val="24"/>
                <w:szCs w:val="24"/>
                <w:lang w:eastAsia="ru-RU"/>
              </w:rPr>
              <w:t>/п</w:t>
            </w:r>
          </w:p>
        </w:tc>
        <w:tc>
          <w:tcPr>
            <w:tcW w:w="1277" w:type="dxa"/>
          </w:tcPr>
          <w:p w:rsidR="00C34A19" w:rsidRPr="00FB2AB4" w:rsidRDefault="00C34A19" w:rsidP="00FB2AB4">
            <w:pPr>
              <w:spacing w:after="0" w:line="240" w:lineRule="auto"/>
              <w:jc w:val="center"/>
              <w:rPr>
                <w:rFonts w:ascii="Times New Roman" w:hAnsi="Times New Roman"/>
                <w:sz w:val="24"/>
                <w:szCs w:val="24"/>
                <w:lang w:eastAsia="ru-RU"/>
              </w:rPr>
            </w:pPr>
            <w:r w:rsidRPr="00FB2AB4">
              <w:rPr>
                <w:rFonts w:ascii="Times New Roman" w:hAnsi="Times New Roman"/>
                <w:sz w:val="24"/>
                <w:szCs w:val="24"/>
                <w:lang w:eastAsia="ru-RU"/>
              </w:rPr>
              <w:t>Дата подачи заявления</w:t>
            </w:r>
          </w:p>
        </w:tc>
        <w:tc>
          <w:tcPr>
            <w:tcW w:w="1275" w:type="dxa"/>
          </w:tcPr>
          <w:p w:rsidR="00C34A19" w:rsidRPr="00FB2AB4" w:rsidRDefault="00C34A19" w:rsidP="00FB2AB4">
            <w:pPr>
              <w:spacing w:after="0" w:line="240" w:lineRule="auto"/>
              <w:jc w:val="center"/>
              <w:rPr>
                <w:rFonts w:ascii="Times New Roman" w:hAnsi="Times New Roman"/>
                <w:sz w:val="28"/>
                <w:szCs w:val="28"/>
                <w:lang w:eastAsia="ru-RU"/>
              </w:rPr>
            </w:pPr>
            <w:proofErr w:type="gramStart"/>
            <w:r w:rsidRPr="00FB2AB4">
              <w:rPr>
                <w:rFonts w:ascii="Times New Roman" w:hAnsi="Times New Roman"/>
                <w:sz w:val="24"/>
                <w:szCs w:val="24"/>
                <w:lang w:eastAsia="ru-RU"/>
              </w:rPr>
              <w:t>Регистра-</w:t>
            </w:r>
            <w:proofErr w:type="spellStart"/>
            <w:r w:rsidRPr="00FB2AB4">
              <w:rPr>
                <w:rFonts w:ascii="Times New Roman" w:hAnsi="Times New Roman"/>
                <w:sz w:val="24"/>
                <w:szCs w:val="24"/>
                <w:lang w:eastAsia="ru-RU"/>
              </w:rPr>
              <w:t>ционный</w:t>
            </w:r>
            <w:proofErr w:type="spellEnd"/>
            <w:proofErr w:type="gramEnd"/>
            <w:r w:rsidRPr="00FB2AB4">
              <w:rPr>
                <w:rFonts w:ascii="Times New Roman" w:hAnsi="Times New Roman"/>
                <w:sz w:val="24"/>
                <w:szCs w:val="24"/>
                <w:lang w:eastAsia="ru-RU"/>
              </w:rPr>
              <w:t xml:space="preserve"> №, </w:t>
            </w:r>
          </w:p>
        </w:tc>
        <w:tc>
          <w:tcPr>
            <w:tcW w:w="2127" w:type="dxa"/>
          </w:tcPr>
          <w:p w:rsidR="00C34A19" w:rsidRPr="00FB2AB4" w:rsidRDefault="00C34A19" w:rsidP="00FB2AB4">
            <w:pPr>
              <w:spacing w:after="0" w:line="240" w:lineRule="auto"/>
              <w:jc w:val="center"/>
              <w:rPr>
                <w:rFonts w:ascii="Times New Roman" w:hAnsi="Times New Roman"/>
                <w:sz w:val="24"/>
                <w:szCs w:val="24"/>
                <w:lang w:eastAsia="ru-RU"/>
              </w:rPr>
            </w:pPr>
            <w:r w:rsidRPr="00FB2AB4">
              <w:rPr>
                <w:rFonts w:ascii="Times New Roman" w:hAnsi="Times New Roman"/>
                <w:sz w:val="24"/>
                <w:szCs w:val="24"/>
                <w:lang w:eastAsia="ru-RU"/>
              </w:rPr>
              <w:t xml:space="preserve">ФИО заявителя </w:t>
            </w:r>
          </w:p>
          <w:p w:rsidR="00C34A19" w:rsidRPr="00FB2AB4" w:rsidRDefault="00C34A19" w:rsidP="00FB2AB4">
            <w:pPr>
              <w:spacing w:after="0" w:line="240" w:lineRule="auto"/>
              <w:jc w:val="center"/>
              <w:rPr>
                <w:rFonts w:ascii="Times New Roman" w:hAnsi="Times New Roman"/>
                <w:sz w:val="24"/>
                <w:szCs w:val="24"/>
                <w:lang w:eastAsia="ru-RU"/>
              </w:rPr>
            </w:pPr>
          </w:p>
        </w:tc>
        <w:tc>
          <w:tcPr>
            <w:tcW w:w="1984" w:type="dxa"/>
          </w:tcPr>
          <w:p w:rsidR="00C34A19" w:rsidRPr="00FB2AB4" w:rsidRDefault="00C34A19" w:rsidP="00FB2AB4">
            <w:pPr>
              <w:spacing w:after="0" w:line="240" w:lineRule="auto"/>
              <w:jc w:val="center"/>
              <w:rPr>
                <w:rFonts w:ascii="Times New Roman" w:hAnsi="Times New Roman"/>
                <w:sz w:val="24"/>
                <w:szCs w:val="24"/>
                <w:lang w:eastAsia="ru-RU"/>
              </w:rPr>
            </w:pPr>
            <w:r w:rsidRPr="00FB2AB4">
              <w:rPr>
                <w:rFonts w:ascii="Times New Roman" w:hAnsi="Times New Roman"/>
                <w:sz w:val="24"/>
                <w:szCs w:val="24"/>
                <w:lang w:eastAsia="ru-RU"/>
              </w:rPr>
              <w:t>ФИО  ребёнка</w:t>
            </w:r>
          </w:p>
        </w:tc>
        <w:tc>
          <w:tcPr>
            <w:tcW w:w="1559" w:type="dxa"/>
          </w:tcPr>
          <w:p w:rsidR="00C34A19" w:rsidRPr="00FB2AB4" w:rsidRDefault="00C34A19" w:rsidP="00FB2AB4">
            <w:pPr>
              <w:spacing w:after="0" w:line="240" w:lineRule="auto"/>
              <w:jc w:val="center"/>
              <w:rPr>
                <w:rFonts w:ascii="Times New Roman" w:hAnsi="Times New Roman"/>
                <w:sz w:val="24"/>
                <w:szCs w:val="24"/>
                <w:lang w:eastAsia="ru-RU"/>
              </w:rPr>
            </w:pPr>
            <w:r w:rsidRPr="00FB2AB4">
              <w:rPr>
                <w:rFonts w:ascii="Times New Roman" w:hAnsi="Times New Roman"/>
                <w:sz w:val="24"/>
                <w:szCs w:val="24"/>
                <w:lang w:eastAsia="ru-RU"/>
              </w:rPr>
              <w:t>ФИО сотрудника, принявшего заявление, подпись</w:t>
            </w:r>
          </w:p>
        </w:tc>
        <w:tc>
          <w:tcPr>
            <w:tcW w:w="1843" w:type="dxa"/>
          </w:tcPr>
          <w:p w:rsidR="00C34A19" w:rsidRPr="00FB2AB4" w:rsidRDefault="00C34A19" w:rsidP="00FB2AB4">
            <w:pPr>
              <w:spacing w:after="0" w:line="240" w:lineRule="auto"/>
              <w:jc w:val="center"/>
              <w:rPr>
                <w:rFonts w:ascii="Times New Roman" w:hAnsi="Times New Roman"/>
                <w:sz w:val="24"/>
                <w:szCs w:val="24"/>
                <w:lang w:eastAsia="ru-RU"/>
              </w:rPr>
            </w:pPr>
            <w:r w:rsidRPr="00FB2AB4">
              <w:rPr>
                <w:rFonts w:ascii="Times New Roman" w:hAnsi="Times New Roman"/>
                <w:sz w:val="24"/>
                <w:szCs w:val="24"/>
                <w:lang w:eastAsia="ru-RU"/>
              </w:rPr>
              <w:t>Подпись заявителя</w:t>
            </w:r>
          </w:p>
        </w:tc>
      </w:tr>
      <w:tr w:rsidR="00C34A19" w:rsidRPr="00FB2AB4" w:rsidTr="00FB2AB4">
        <w:tc>
          <w:tcPr>
            <w:tcW w:w="709" w:type="dxa"/>
          </w:tcPr>
          <w:p w:rsidR="00C34A19" w:rsidRPr="00FB2AB4" w:rsidRDefault="00C34A19" w:rsidP="00FB2AB4">
            <w:pPr>
              <w:spacing w:after="0" w:line="240" w:lineRule="auto"/>
              <w:jc w:val="center"/>
              <w:rPr>
                <w:rFonts w:ascii="Times New Roman" w:hAnsi="Times New Roman"/>
                <w:sz w:val="40"/>
                <w:szCs w:val="40"/>
                <w:lang w:eastAsia="ru-RU"/>
              </w:rPr>
            </w:pPr>
          </w:p>
          <w:p w:rsidR="00C34A19" w:rsidRPr="00FB2AB4" w:rsidRDefault="00C34A19" w:rsidP="00FB2AB4">
            <w:pPr>
              <w:spacing w:after="0" w:line="240" w:lineRule="auto"/>
              <w:jc w:val="center"/>
              <w:rPr>
                <w:rFonts w:ascii="Times New Roman" w:hAnsi="Times New Roman"/>
                <w:sz w:val="40"/>
                <w:szCs w:val="40"/>
                <w:lang w:eastAsia="ru-RU"/>
              </w:rPr>
            </w:pPr>
          </w:p>
        </w:tc>
        <w:tc>
          <w:tcPr>
            <w:tcW w:w="1277"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275"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2127"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984"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559"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843" w:type="dxa"/>
          </w:tcPr>
          <w:p w:rsidR="00C34A19" w:rsidRPr="00FB2AB4" w:rsidRDefault="00C34A19" w:rsidP="00FB2AB4">
            <w:pPr>
              <w:spacing w:after="0" w:line="240" w:lineRule="auto"/>
              <w:jc w:val="center"/>
              <w:rPr>
                <w:rFonts w:ascii="Times New Roman" w:hAnsi="Times New Roman"/>
                <w:sz w:val="40"/>
                <w:szCs w:val="40"/>
                <w:lang w:eastAsia="ru-RU"/>
              </w:rPr>
            </w:pPr>
          </w:p>
        </w:tc>
      </w:tr>
      <w:tr w:rsidR="00C34A19" w:rsidRPr="00FB2AB4" w:rsidTr="00FB2AB4">
        <w:tc>
          <w:tcPr>
            <w:tcW w:w="709" w:type="dxa"/>
          </w:tcPr>
          <w:p w:rsidR="00C34A19" w:rsidRPr="00FB2AB4" w:rsidRDefault="00C34A19" w:rsidP="00FB2AB4">
            <w:pPr>
              <w:spacing w:after="0" w:line="240" w:lineRule="auto"/>
              <w:jc w:val="center"/>
              <w:rPr>
                <w:rFonts w:ascii="Times New Roman" w:hAnsi="Times New Roman"/>
                <w:sz w:val="40"/>
                <w:szCs w:val="40"/>
                <w:lang w:eastAsia="ru-RU"/>
              </w:rPr>
            </w:pPr>
          </w:p>
          <w:p w:rsidR="00C34A19" w:rsidRPr="00FB2AB4" w:rsidRDefault="00C34A19" w:rsidP="00FB2AB4">
            <w:pPr>
              <w:spacing w:after="0" w:line="240" w:lineRule="auto"/>
              <w:jc w:val="center"/>
              <w:rPr>
                <w:rFonts w:ascii="Times New Roman" w:hAnsi="Times New Roman"/>
                <w:sz w:val="40"/>
                <w:szCs w:val="40"/>
                <w:lang w:eastAsia="ru-RU"/>
              </w:rPr>
            </w:pPr>
          </w:p>
        </w:tc>
        <w:tc>
          <w:tcPr>
            <w:tcW w:w="1277"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275"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2127"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984"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559"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843" w:type="dxa"/>
          </w:tcPr>
          <w:p w:rsidR="00C34A19" w:rsidRPr="00FB2AB4" w:rsidRDefault="00C34A19" w:rsidP="00FB2AB4">
            <w:pPr>
              <w:spacing w:after="0" w:line="240" w:lineRule="auto"/>
              <w:jc w:val="center"/>
              <w:rPr>
                <w:rFonts w:ascii="Times New Roman" w:hAnsi="Times New Roman"/>
                <w:sz w:val="40"/>
                <w:szCs w:val="40"/>
                <w:lang w:eastAsia="ru-RU"/>
              </w:rPr>
            </w:pPr>
          </w:p>
        </w:tc>
      </w:tr>
      <w:tr w:rsidR="00C34A19" w:rsidRPr="00FB2AB4" w:rsidTr="00FB2AB4">
        <w:tc>
          <w:tcPr>
            <w:tcW w:w="709" w:type="dxa"/>
          </w:tcPr>
          <w:p w:rsidR="00C34A19" w:rsidRPr="00FB2AB4" w:rsidRDefault="00C34A19" w:rsidP="00FB2AB4">
            <w:pPr>
              <w:spacing w:after="0" w:line="240" w:lineRule="auto"/>
              <w:jc w:val="center"/>
              <w:rPr>
                <w:rFonts w:ascii="Times New Roman" w:hAnsi="Times New Roman"/>
                <w:sz w:val="40"/>
                <w:szCs w:val="40"/>
                <w:lang w:eastAsia="ru-RU"/>
              </w:rPr>
            </w:pPr>
          </w:p>
          <w:p w:rsidR="00C34A19" w:rsidRPr="00FB2AB4" w:rsidRDefault="00C34A19" w:rsidP="00FB2AB4">
            <w:pPr>
              <w:spacing w:after="0" w:line="240" w:lineRule="auto"/>
              <w:jc w:val="center"/>
              <w:rPr>
                <w:rFonts w:ascii="Times New Roman" w:hAnsi="Times New Roman"/>
                <w:sz w:val="40"/>
                <w:szCs w:val="40"/>
                <w:lang w:eastAsia="ru-RU"/>
              </w:rPr>
            </w:pPr>
          </w:p>
        </w:tc>
        <w:tc>
          <w:tcPr>
            <w:tcW w:w="1277"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275"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2127"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984"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559"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843" w:type="dxa"/>
          </w:tcPr>
          <w:p w:rsidR="00C34A19" w:rsidRPr="00FB2AB4" w:rsidRDefault="00C34A19" w:rsidP="00FB2AB4">
            <w:pPr>
              <w:spacing w:after="0" w:line="240" w:lineRule="auto"/>
              <w:jc w:val="center"/>
              <w:rPr>
                <w:rFonts w:ascii="Times New Roman" w:hAnsi="Times New Roman"/>
                <w:sz w:val="40"/>
                <w:szCs w:val="40"/>
                <w:lang w:eastAsia="ru-RU"/>
              </w:rPr>
            </w:pPr>
          </w:p>
        </w:tc>
      </w:tr>
      <w:tr w:rsidR="00C34A19" w:rsidRPr="00FB2AB4" w:rsidTr="00FB2AB4">
        <w:tc>
          <w:tcPr>
            <w:tcW w:w="709" w:type="dxa"/>
          </w:tcPr>
          <w:p w:rsidR="00C34A19" w:rsidRPr="00FB2AB4" w:rsidRDefault="00C34A19" w:rsidP="00FB2AB4">
            <w:pPr>
              <w:spacing w:after="0" w:line="240" w:lineRule="auto"/>
              <w:jc w:val="center"/>
              <w:rPr>
                <w:rFonts w:ascii="Times New Roman" w:hAnsi="Times New Roman"/>
                <w:sz w:val="40"/>
                <w:szCs w:val="40"/>
                <w:lang w:eastAsia="ru-RU"/>
              </w:rPr>
            </w:pPr>
          </w:p>
          <w:p w:rsidR="00C34A19" w:rsidRPr="00FB2AB4" w:rsidRDefault="00C34A19" w:rsidP="00FB2AB4">
            <w:pPr>
              <w:spacing w:after="0" w:line="240" w:lineRule="auto"/>
              <w:jc w:val="center"/>
              <w:rPr>
                <w:rFonts w:ascii="Times New Roman" w:hAnsi="Times New Roman"/>
                <w:sz w:val="40"/>
                <w:szCs w:val="40"/>
                <w:lang w:eastAsia="ru-RU"/>
              </w:rPr>
            </w:pPr>
          </w:p>
        </w:tc>
        <w:tc>
          <w:tcPr>
            <w:tcW w:w="1277"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275"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2127"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984"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559"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843" w:type="dxa"/>
          </w:tcPr>
          <w:p w:rsidR="00C34A19" w:rsidRPr="00FB2AB4" w:rsidRDefault="00C34A19" w:rsidP="00FB2AB4">
            <w:pPr>
              <w:spacing w:after="0" w:line="240" w:lineRule="auto"/>
              <w:jc w:val="center"/>
              <w:rPr>
                <w:rFonts w:ascii="Times New Roman" w:hAnsi="Times New Roman"/>
                <w:sz w:val="40"/>
                <w:szCs w:val="40"/>
                <w:lang w:eastAsia="ru-RU"/>
              </w:rPr>
            </w:pPr>
          </w:p>
        </w:tc>
      </w:tr>
      <w:tr w:rsidR="00C34A19" w:rsidRPr="00FB2AB4" w:rsidTr="00FB2AB4">
        <w:tc>
          <w:tcPr>
            <w:tcW w:w="709" w:type="dxa"/>
          </w:tcPr>
          <w:p w:rsidR="00C34A19" w:rsidRPr="00FB2AB4" w:rsidRDefault="00C34A19" w:rsidP="00FB2AB4">
            <w:pPr>
              <w:spacing w:after="0" w:line="240" w:lineRule="auto"/>
              <w:jc w:val="center"/>
              <w:rPr>
                <w:rFonts w:ascii="Times New Roman" w:hAnsi="Times New Roman"/>
                <w:sz w:val="40"/>
                <w:szCs w:val="40"/>
                <w:lang w:eastAsia="ru-RU"/>
              </w:rPr>
            </w:pPr>
          </w:p>
          <w:p w:rsidR="00C34A19" w:rsidRPr="00FB2AB4" w:rsidRDefault="00C34A19" w:rsidP="00FB2AB4">
            <w:pPr>
              <w:spacing w:after="0" w:line="240" w:lineRule="auto"/>
              <w:jc w:val="center"/>
              <w:rPr>
                <w:rFonts w:ascii="Times New Roman" w:hAnsi="Times New Roman"/>
                <w:sz w:val="40"/>
                <w:szCs w:val="40"/>
                <w:lang w:eastAsia="ru-RU"/>
              </w:rPr>
            </w:pPr>
          </w:p>
        </w:tc>
        <w:tc>
          <w:tcPr>
            <w:tcW w:w="1277"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275"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2127"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984"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559"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843" w:type="dxa"/>
          </w:tcPr>
          <w:p w:rsidR="00C34A19" w:rsidRPr="00FB2AB4" w:rsidRDefault="00C34A19" w:rsidP="00FB2AB4">
            <w:pPr>
              <w:spacing w:after="0" w:line="240" w:lineRule="auto"/>
              <w:jc w:val="center"/>
              <w:rPr>
                <w:rFonts w:ascii="Times New Roman" w:hAnsi="Times New Roman"/>
                <w:sz w:val="40"/>
                <w:szCs w:val="40"/>
                <w:lang w:eastAsia="ru-RU"/>
              </w:rPr>
            </w:pPr>
          </w:p>
        </w:tc>
      </w:tr>
      <w:tr w:rsidR="00C34A19" w:rsidRPr="00FB2AB4" w:rsidTr="00FB2AB4">
        <w:tc>
          <w:tcPr>
            <w:tcW w:w="709" w:type="dxa"/>
          </w:tcPr>
          <w:p w:rsidR="00C34A19" w:rsidRPr="00FB2AB4" w:rsidRDefault="00C34A19" w:rsidP="00FB2AB4">
            <w:pPr>
              <w:spacing w:after="0" w:line="240" w:lineRule="auto"/>
              <w:jc w:val="center"/>
              <w:rPr>
                <w:rFonts w:ascii="Times New Roman" w:hAnsi="Times New Roman"/>
                <w:sz w:val="40"/>
                <w:szCs w:val="40"/>
                <w:lang w:eastAsia="ru-RU"/>
              </w:rPr>
            </w:pPr>
          </w:p>
          <w:p w:rsidR="00C34A19" w:rsidRPr="00FB2AB4" w:rsidRDefault="00C34A19" w:rsidP="00FB2AB4">
            <w:pPr>
              <w:spacing w:after="0" w:line="240" w:lineRule="auto"/>
              <w:jc w:val="center"/>
              <w:rPr>
                <w:rFonts w:ascii="Times New Roman" w:hAnsi="Times New Roman"/>
                <w:sz w:val="40"/>
                <w:szCs w:val="40"/>
                <w:lang w:eastAsia="ru-RU"/>
              </w:rPr>
            </w:pPr>
          </w:p>
        </w:tc>
        <w:tc>
          <w:tcPr>
            <w:tcW w:w="1277"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275"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2127"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984"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559"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843" w:type="dxa"/>
          </w:tcPr>
          <w:p w:rsidR="00C34A19" w:rsidRPr="00FB2AB4" w:rsidRDefault="00C34A19" w:rsidP="00FB2AB4">
            <w:pPr>
              <w:spacing w:after="0" w:line="240" w:lineRule="auto"/>
              <w:jc w:val="center"/>
              <w:rPr>
                <w:rFonts w:ascii="Times New Roman" w:hAnsi="Times New Roman"/>
                <w:sz w:val="40"/>
                <w:szCs w:val="40"/>
                <w:lang w:eastAsia="ru-RU"/>
              </w:rPr>
            </w:pPr>
          </w:p>
        </w:tc>
      </w:tr>
      <w:tr w:rsidR="00C34A19" w:rsidRPr="00FB2AB4" w:rsidTr="00FB2AB4">
        <w:tc>
          <w:tcPr>
            <w:tcW w:w="709"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277"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275"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2127"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984"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559"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843" w:type="dxa"/>
          </w:tcPr>
          <w:p w:rsidR="00C34A19" w:rsidRPr="00FB2AB4" w:rsidRDefault="00C34A19" w:rsidP="00FB2AB4">
            <w:pPr>
              <w:spacing w:after="0" w:line="240" w:lineRule="auto"/>
              <w:jc w:val="center"/>
              <w:rPr>
                <w:rFonts w:ascii="Times New Roman" w:hAnsi="Times New Roman"/>
                <w:sz w:val="40"/>
                <w:szCs w:val="40"/>
                <w:lang w:eastAsia="ru-RU"/>
              </w:rPr>
            </w:pPr>
          </w:p>
          <w:p w:rsidR="00C34A19" w:rsidRPr="00FB2AB4" w:rsidRDefault="00C34A19" w:rsidP="00FB2AB4">
            <w:pPr>
              <w:spacing w:after="0" w:line="240" w:lineRule="auto"/>
              <w:jc w:val="center"/>
              <w:rPr>
                <w:rFonts w:ascii="Times New Roman" w:hAnsi="Times New Roman"/>
                <w:sz w:val="40"/>
                <w:szCs w:val="40"/>
                <w:lang w:eastAsia="ru-RU"/>
              </w:rPr>
            </w:pPr>
          </w:p>
        </w:tc>
      </w:tr>
      <w:tr w:rsidR="00C34A19" w:rsidRPr="00FB2AB4" w:rsidTr="00FB2AB4">
        <w:tc>
          <w:tcPr>
            <w:tcW w:w="709"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277"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275"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2127"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984"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559"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843" w:type="dxa"/>
          </w:tcPr>
          <w:p w:rsidR="00C34A19" w:rsidRPr="00FB2AB4" w:rsidRDefault="00C34A19" w:rsidP="00FB2AB4">
            <w:pPr>
              <w:spacing w:after="0" w:line="240" w:lineRule="auto"/>
              <w:jc w:val="center"/>
              <w:rPr>
                <w:rFonts w:ascii="Times New Roman" w:hAnsi="Times New Roman"/>
                <w:sz w:val="40"/>
                <w:szCs w:val="40"/>
                <w:lang w:eastAsia="ru-RU"/>
              </w:rPr>
            </w:pPr>
          </w:p>
          <w:p w:rsidR="00C34A19" w:rsidRPr="00FB2AB4" w:rsidRDefault="00C34A19" w:rsidP="00FB2AB4">
            <w:pPr>
              <w:spacing w:after="0" w:line="240" w:lineRule="auto"/>
              <w:jc w:val="center"/>
              <w:rPr>
                <w:rFonts w:ascii="Times New Roman" w:hAnsi="Times New Roman"/>
                <w:sz w:val="40"/>
                <w:szCs w:val="40"/>
                <w:lang w:eastAsia="ru-RU"/>
              </w:rPr>
            </w:pPr>
          </w:p>
        </w:tc>
      </w:tr>
      <w:tr w:rsidR="00C34A19" w:rsidRPr="00FB2AB4" w:rsidTr="00FB2AB4">
        <w:tc>
          <w:tcPr>
            <w:tcW w:w="709"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277"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275"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2127"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984"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559" w:type="dxa"/>
          </w:tcPr>
          <w:p w:rsidR="00C34A19" w:rsidRPr="00FB2AB4" w:rsidRDefault="00C34A19" w:rsidP="00FB2AB4">
            <w:pPr>
              <w:spacing w:after="0" w:line="240" w:lineRule="auto"/>
              <w:jc w:val="center"/>
              <w:rPr>
                <w:rFonts w:ascii="Times New Roman" w:hAnsi="Times New Roman"/>
                <w:sz w:val="40"/>
                <w:szCs w:val="40"/>
                <w:lang w:eastAsia="ru-RU"/>
              </w:rPr>
            </w:pPr>
          </w:p>
        </w:tc>
        <w:tc>
          <w:tcPr>
            <w:tcW w:w="1843" w:type="dxa"/>
          </w:tcPr>
          <w:p w:rsidR="00C34A19" w:rsidRPr="00FB2AB4" w:rsidRDefault="00C34A19" w:rsidP="00FB2AB4">
            <w:pPr>
              <w:spacing w:after="0" w:line="240" w:lineRule="auto"/>
              <w:jc w:val="center"/>
              <w:rPr>
                <w:rFonts w:ascii="Times New Roman" w:hAnsi="Times New Roman"/>
                <w:sz w:val="40"/>
                <w:szCs w:val="40"/>
                <w:lang w:eastAsia="ru-RU"/>
              </w:rPr>
            </w:pPr>
          </w:p>
          <w:p w:rsidR="00C34A19" w:rsidRPr="00FB2AB4" w:rsidRDefault="00C34A19" w:rsidP="00FB2AB4">
            <w:pPr>
              <w:spacing w:after="0" w:line="240" w:lineRule="auto"/>
              <w:jc w:val="center"/>
              <w:rPr>
                <w:rFonts w:ascii="Times New Roman" w:hAnsi="Times New Roman"/>
                <w:sz w:val="40"/>
                <w:szCs w:val="40"/>
                <w:lang w:eastAsia="ru-RU"/>
              </w:rPr>
            </w:pPr>
          </w:p>
        </w:tc>
      </w:tr>
    </w:tbl>
    <w:p w:rsidR="00C34A19" w:rsidRDefault="00C34A19" w:rsidP="00760F73">
      <w:pPr>
        <w:jc w:val="center"/>
        <w:rPr>
          <w:rFonts w:ascii="Times New Roman" w:hAnsi="Times New Roman"/>
          <w:sz w:val="40"/>
          <w:szCs w:val="40"/>
        </w:rPr>
      </w:pPr>
    </w:p>
    <w:p w:rsidR="00C34A19" w:rsidRDefault="00C34A19" w:rsidP="00760F73">
      <w:pPr>
        <w:jc w:val="center"/>
        <w:rPr>
          <w:rFonts w:ascii="Times New Roman" w:hAnsi="Times New Roman"/>
          <w:sz w:val="40"/>
          <w:szCs w:val="40"/>
        </w:rPr>
      </w:pPr>
    </w:p>
    <w:p w:rsidR="00C34A19" w:rsidRDefault="00C34A19" w:rsidP="00760F73">
      <w:pPr>
        <w:jc w:val="center"/>
        <w:rPr>
          <w:rFonts w:ascii="Times New Roman" w:hAnsi="Times New Roman"/>
          <w:sz w:val="40"/>
          <w:szCs w:val="40"/>
        </w:rPr>
      </w:pPr>
    </w:p>
    <w:p w:rsidR="00C34A19" w:rsidRDefault="00C34A19" w:rsidP="00CF13F2">
      <w:pPr>
        <w:spacing w:after="240" w:line="240" w:lineRule="auto"/>
        <w:rPr>
          <w:rFonts w:ascii="Times New Roman" w:hAnsi="Times New Roman"/>
          <w:b/>
          <w:i/>
          <w:sz w:val="24"/>
          <w:szCs w:val="24"/>
        </w:rPr>
      </w:pPr>
      <w:r>
        <w:rPr>
          <w:rFonts w:ascii="Times New Roman" w:hAnsi="Times New Roman"/>
          <w:b/>
          <w:i/>
          <w:sz w:val="24"/>
          <w:szCs w:val="24"/>
        </w:rPr>
        <w:lastRenderedPageBreak/>
        <w:t xml:space="preserve">                                                                                                                   </w:t>
      </w:r>
    </w:p>
    <w:p w:rsidR="00C34A19" w:rsidRPr="00F33661" w:rsidRDefault="00C34A19" w:rsidP="00CF13F2">
      <w:pPr>
        <w:spacing w:after="240" w:line="240" w:lineRule="auto"/>
        <w:rPr>
          <w:color w:val="0092BA"/>
          <w:sz w:val="21"/>
          <w:szCs w:val="21"/>
        </w:rPr>
      </w:pPr>
      <w:r>
        <w:rPr>
          <w:rFonts w:ascii="Times New Roman" w:hAnsi="Times New Roman"/>
          <w:b/>
          <w:i/>
          <w:sz w:val="24"/>
          <w:szCs w:val="24"/>
        </w:rPr>
        <w:t xml:space="preserve">                                                                                                                Приложение  № 3</w:t>
      </w:r>
    </w:p>
    <w:p w:rsidR="00C34A19" w:rsidRDefault="00C34A19" w:rsidP="00CF13F2">
      <w:pPr>
        <w:pStyle w:val="ab"/>
        <w:rPr>
          <w:b/>
        </w:rPr>
      </w:pPr>
    </w:p>
    <w:p w:rsidR="00C34A19" w:rsidRDefault="00C34A19" w:rsidP="00CF13F2">
      <w:pPr>
        <w:pStyle w:val="ab"/>
        <w:rPr>
          <w:b/>
        </w:rPr>
      </w:pPr>
      <w:r>
        <w:rPr>
          <w:b/>
        </w:rPr>
        <w:t xml:space="preserve">                                       </w:t>
      </w:r>
      <w:r w:rsidRPr="00584FDC">
        <w:rPr>
          <w:b/>
        </w:rPr>
        <w:t>Расписка в получении документов</w:t>
      </w:r>
    </w:p>
    <w:p w:rsidR="00C34A19" w:rsidRPr="00584FDC" w:rsidRDefault="00C34A19" w:rsidP="00CF13F2">
      <w:pPr>
        <w:pStyle w:val="ab"/>
        <w:rPr>
          <w:b/>
        </w:rPr>
      </w:pPr>
      <w:r w:rsidRPr="00584FDC">
        <w:rPr>
          <w:b/>
        </w:rPr>
        <w:t xml:space="preserve">.     </w:t>
      </w:r>
    </w:p>
    <w:p w:rsidR="00C34A19" w:rsidRDefault="00C34A19" w:rsidP="00CF13F2">
      <w:pPr>
        <w:pStyle w:val="ab"/>
      </w:pPr>
      <w:r>
        <w:t xml:space="preserve">         В комиссию </w:t>
      </w:r>
      <w:r w:rsidRPr="00C45447">
        <w:t xml:space="preserve"> по урегулированию споров между участниками образовательных отношений</w:t>
      </w:r>
      <w:r w:rsidRPr="004D1B14">
        <w:t xml:space="preserve"> </w:t>
      </w:r>
      <w:r w:rsidR="00C443AD">
        <w:t xml:space="preserve">МБДОУ д/с № </w:t>
      </w:r>
      <w:r>
        <w:t>6</w:t>
      </w:r>
    </w:p>
    <w:p w:rsidR="00C34A19" w:rsidRDefault="00C34A19" w:rsidP="00CF13F2">
      <w:pPr>
        <w:pStyle w:val="ab"/>
      </w:pPr>
    </w:p>
    <w:p w:rsidR="00C34A19" w:rsidRPr="00BC54F5" w:rsidRDefault="00C34A19" w:rsidP="006951B7">
      <w:pPr>
        <w:pStyle w:val="ab"/>
      </w:pPr>
      <w:r>
        <w:t>От  _________________________________________________________________________</w:t>
      </w:r>
    </w:p>
    <w:p w:rsidR="00C34A19" w:rsidRPr="00BC54F5" w:rsidRDefault="00C34A19" w:rsidP="006951B7">
      <w:pPr>
        <w:pStyle w:val="ab"/>
      </w:pPr>
      <w:r w:rsidRPr="00BC54F5">
        <w:t>______________________________________________</w:t>
      </w:r>
      <w:r>
        <w:t>_______________________________</w:t>
      </w:r>
    </w:p>
    <w:p w:rsidR="00C34A19" w:rsidRPr="00584FDC" w:rsidRDefault="00C34A19" w:rsidP="006951B7">
      <w:pPr>
        <w:pStyle w:val="ab"/>
        <w:rPr>
          <w:sz w:val="16"/>
          <w:szCs w:val="16"/>
        </w:rPr>
      </w:pPr>
      <w:r w:rsidRPr="00BC54F5">
        <w:t xml:space="preserve">                                                                         </w:t>
      </w:r>
      <w:r w:rsidRPr="00584FDC">
        <w:rPr>
          <w:sz w:val="16"/>
          <w:szCs w:val="16"/>
        </w:rPr>
        <w:t xml:space="preserve">(Ф.И.О.) </w:t>
      </w:r>
    </w:p>
    <w:p w:rsidR="00C34A19" w:rsidRPr="00BC54F5" w:rsidRDefault="00C34A19" w:rsidP="006951B7">
      <w:pPr>
        <w:pStyle w:val="ab"/>
      </w:pPr>
    </w:p>
    <w:p w:rsidR="00C34A19" w:rsidRPr="00584FDC" w:rsidRDefault="00C34A19" w:rsidP="00CF13F2">
      <w:pPr>
        <w:pStyle w:val="ab"/>
        <w:rPr>
          <w:sz w:val="16"/>
          <w:szCs w:val="16"/>
        </w:rPr>
      </w:pPr>
      <w:r w:rsidRPr="00BC54F5">
        <w:t xml:space="preserve">                                                                         </w:t>
      </w:r>
    </w:p>
    <w:p w:rsidR="00C34A19" w:rsidRPr="00584FDC" w:rsidRDefault="00C34A19" w:rsidP="00CF13F2">
      <w:pPr>
        <w:pStyle w:val="ab"/>
        <w:rPr>
          <w:sz w:val="16"/>
          <w:szCs w:val="16"/>
        </w:rPr>
      </w:pPr>
    </w:p>
    <w:p w:rsidR="00C34A19" w:rsidRPr="00A25636" w:rsidRDefault="00C34A19" w:rsidP="00CF13F2">
      <w:pPr>
        <w:pStyle w:val="ab"/>
      </w:pPr>
      <w:r>
        <w:t xml:space="preserve">приняты </w:t>
      </w:r>
      <w:r w:rsidRPr="00BC54F5">
        <w:t xml:space="preserve"> </w:t>
      </w:r>
      <w:r>
        <w:t xml:space="preserve">для  рассмотрения заявления  </w:t>
      </w:r>
      <w:r w:rsidRPr="00BC54F5">
        <w:t xml:space="preserve">  следующие документы</w:t>
      </w:r>
      <w:r>
        <w:t xml:space="preserve">: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6105"/>
        <w:gridCol w:w="1509"/>
        <w:gridCol w:w="1417"/>
      </w:tblGrid>
      <w:tr w:rsidR="00C34A19" w:rsidRPr="00FB2AB4" w:rsidTr="00FB2AB4">
        <w:tc>
          <w:tcPr>
            <w:tcW w:w="540" w:type="dxa"/>
          </w:tcPr>
          <w:p w:rsidR="00C34A19" w:rsidRPr="00BC54F5" w:rsidRDefault="00C34A19" w:rsidP="00661C66">
            <w:pPr>
              <w:pStyle w:val="ab"/>
            </w:pPr>
            <w:r w:rsidRPr="00BC54F5">
              <w:t>№</w:t>
            </w:r>
          </w:p>
          <w:p w:rsidR="00C34A19" w:rsidRPr="00BC54F5" w:rsidRDefault="00C34A19" w:rsidP="00661C66">
            <w:pPr>
              <w:pStyle w:val="ab"/>
            </w:pPr>
            <w:proofErr w:type="gramStart"/>
            <w:r w:rsidRPr="00BC54F5">
              <w:t>п</w:t>
            </w:r>
            <w:proofErr w:type="gramEnd"/>
            <w:r w:rsidRPr="00BC54F5">
              <w:t>/п</w:t>
            </w:r>
          </w:p>
        </w:tc>
        <w:tc>
          <w:tcPr>
            <w:tcW w:w="6313" w:type="dxa"/>
          </w:tcPr>
          <w:p w:rsidR="00C34A19" w:rsidRPr="00676B35" w:rsidRDefault="00C34A19" w:rsidP="00661C66">
            <w:pPr>
              <w:pStyle w:val="ab"/>
            </w:pPr>
            <w:r w:rsidRPr="00676B35">
              <w:t xml:space="preserve"> Наименование документа </w:t>
            </w:r>
          </w:p>
        </w:tc>
        <w:tc>
          <w:tcPr>
            <w:tcW w:w="1401" w:type="dxa"/>
          </w:tcPr>
          <w:p w:rsidR="00C34A19" w:rsidRDefault="00C34A19" w:rsidP="00661C66">
            <w:pPr>
              <w:pStyle w:val="ab"/>
            </w:pPr>
            <w:r>
              <w:t xml:space="preserve"> Вид документа</w:t>
            </w:r>
          </w:p>
          <w:p w:rsidR="00C34A19" w:rsidRPr="00676B35" w:rsidRDefault="00C34A19" w:rsidP="00661C66">
            <w:pPr>
              <w:pStyle w:val="ab"/>
            </w:pPr>
            <w:r>
              <w:t>(оригинал, копия, нотариально заверенная копия)</w:t>
            </w:r>
          </w:p>
        </w:tc>
        <w:tc>
          <w:tcPr>
            <w:tcW w:w="1317" w:type="dxa"/>
          </w:tcPr>
          <w:p w:rsidR="00C34A19" w:rsidRPr="00676B35" w:rsidRDefault="00C34A19" w:rsidP="00661C66">
            <w:pPr>
              <w:pStyle w:val="ab"/>
            </w:pPr>
            <w:r w:rsidRPr="00676B35">
              <w:t>Количество листов</w:t>
            </w:r>
          </w:p>
        </w:tc>
      </w:tr>
      <w:tr w:rsidR="00C34A19" w:rsidRPr="00FB2AB4" w:rsidTr="00FB2AB4">
        <w:tc>
          <w:tcPr>
            <w:tcW w:w="540" w:type="dxa"/>
          </w:tcPr>
          <w:p w:rsidR="00C34A19" w:rsidRPr="00BC54F5" w:rsidRDefault="00C34A19" w:rsidP="00661C66">
            <w:pPr>
              <w:pStyle w:val="ab"/>
            </w:pPr>
            <w:r>
              <w:t>1</w:t>
            </w:r>
          </w:p>
        </w:tc>
        <w:tc>
          <w:tcPr>
            <w:tcW w:w="6313" w:type="dxa"/>
          </w:tcPr>
          <w:p w:rsidR="00C34A19" w:rsidRPr="00BC54F5" w:rsidRDefault="00C34A19" w:rsidP="00661C66">
            <w:pPr>
              <w:pStyle w:val="ab"/>
            </w:pPr>
            <w:r>
              <w:t xml:space="preserve">Заявление </w:t>
            </w:r>
          </w:p>
        </w:tc>
        <w:tc>
          <w:tcPr>
            <w:tcW w:w="1401" w:type="dxa"/>
          </w:tcPr>
          <w:p w:rsidR="00C34A19" w:rsidRPr="00BC54F5" w:rsidRDefault="00C34A19" w:rsidP="00661C66">
            <w:pPr>
              <w:pStyle w:val="ab"/>
            </w:pPr>
          </w:p>
        </w:tc>
        <w:tc>
          <w:tcPr>
            <w:tcW w:w="1317" w:type="dxa"/>
          </w:tcPr>
          <w:p w:rsidR="00C34A19" w:rsidRPr="00BC54F5" w:rsidRDefault="00C34A19" w:rsidP="00661C66">
            <w:pPr>
              <w:pStyle w:val="ab"/>
            </w:pPr>
          </w:p>
        </w:tc>
      </w:tr>
      <w:tr w:rsidR="00C34A19" w:rsidRPr="00FB2AB4" w:rsidTr="00FB2AB4">
        <w:tc>
          <w:tcPr>
            <w:tcW w:w="540" w:type="dxa"/>
          </w:tcPr>
          <w:p w:rsidR="00C34A19" w:rsidRPr="00BC54F5" w:rsidRDefault="00C34A19" w:rsidP="00661C66">
            <w:pPr>
              <w:pStyle w:val="ab"/>
            </w:pPr>
            <w:r>
              <w:t>2</w:t>
            </w:r>
          </w:p>
        </w:tc>
        <w:tc>
          <w:tcPr>
            <w:tcW w:w="6313" w:type="dxa"/>
          </w:tcPr>
          <w:p w:rsidR="00C34A19" w:rsidRPr="00BC54F5" w:rsidRDefault="00C34A19" w:rsidP="00661C66">
            <w:pPr>
              <w:pStyle w:val="ab"/>
            </w:pPr>
          </w:p>
        </w:tc>
        <w:tc>
          <w:tcPr>
            <w:tcW w:w="1401" w:type="dxa"/>
          </w:tcPr>
          <w:p w:rsidR="00C34A19" w:rsidRPr="00BC54F5" w:rsidRDefault="00C34A19" w:rsidP="00661C66">
            <w:pPr>
              <w:pStyle w:val="ab"/>
            </w:pPr>
          </w:p>
        </w:tc>
        <w:tc>
          <w:tcPr>
            <w:tcW w:w="1317" w:type="dxa"/>
          </w:tcPr>
          <w:p w:rsidR="00C34A19" w:rsidRPr="00BC54F5" w:rsidRDefault="00C34A19" w:rsidP="00661C66">
            <w:pPr>
              <w:pStyle w:val="ab"/>
            </w:pPr>
          </w:p>
        </w:tc>
      </w:tr>
      <w:tr w:rsidR="00C34A19" w:rsidRPr="00FB2AB4" w:rsidTr="00B540C8">
        <w:trPr>
          <w:trHeight w:val="309"/>
        </w:trPr>
        <w:tc>
          <w:tcPr>
            <w:tcW w:w="540" w:type="dxa"/>
          </w:tcPr>
          <w:p w:rsidR="00C34A19" w:rsidRPr="00BC54F5" w:rsidRDefault="00C34A19" w:rsidP="00661C66">
            <w:pPr>
              <w:pStyle w:val="ab"/>
            </w:pPr>
            <w:r>
              <w:t>3</w:t>
            </w:r>
          </w:p>
        </w:tc>
        <w:tc>
          <w:tcPr>
            <w:tcW w:w="6313" w:type="dxa"/>
          </w:tcPr>
          <w:p w:rsidR="00C34A19" w:rsidRPr="00BC54F5" w:rsidRDefault="00C34A19" w:rsidP="00661C66">
            <w:pPr>
              <w:pStyle w:val="ab"/>
            </w:pPr>
          </w:p>
        </w:tc>
        <w:tc>
          <w:tcPr>
            <w:tcW w:w="1401" w:type="dxa"/>
          </w:tcPr>
          <w:p w:rsidR="00C34A19" w:rsidRPr="00BC54F5" w:rsidRDefault="00C34A19" w:rsidP="00661C66">
            <w:pPr>
              <w:pStyle w:val="ab"/>
            </w:pPr>
          </w:p>
        </w:tc>
        <w:tc>
          <w:tcPr>
            <w:tcW w:w="1317" w:type="dxa"/>
          </w:tcPr>
          <w:p w:rsidR="00C34A19" w:rsidRPr="00BC54F5" w:rsidRDefault="00C34A19" w:rsidP="00661C66">
            <w:pPr>
              <w:pStyle w:val="ab"/>
            </w:pPr>
          </w:p>
        </w:tc>
      </w:tr>
      <w:tr w:rsidR="00C34A19" w:rsidRPr="00FB2AB4" w:rsidTr="00FB2AB4">
        <w:tc>
          <w:tcPr>
            <w:tcW w:w="540" w:type="dxa"/>
          </w:tcPr>
          <w:p w:rsidR="00C34A19" w:rsidRPr="00BC54F5" w:rsidRDefault="00C34A19" w:rsidP="00661C66">
            <w:pPr>
              <w:pStyle w:val="ab"/>
            </w:pPr>
            <w:r>
              <w:t>4</w:t>
            </w:r>
          </w:p>
        </w:tc>
        <w:tc>
          <w:tcPr>
            <w:tcW w:w="6313" w:type="dxa"/>
          </w:tcPr>
          <w:p w:rsidR="00C34A19" w:rsidRPr="00BC54F5" w:rsidRDefault="00C34A19" w:rsidP="00661C66">
            <w:pPr>
              <w:pStyle w:val="ab"/>
            </w:pPr>
          </w:p>
        </w:tc>
        <w:tc>
          <w:tcPr>
            <w:tcW w:w="1401" w:type="dxa"/>
          </w:tcPr>
          <w:p w:rsidR="00C34A19" w:rsidRPr="00BC54F5" w:rsidRDefault="00C34A19" w:rsidP="00661C66">
            <w:pPr>
              <w:pStyle w:val="ab"/>
            </w:pPr>
          </w:p>
        </w:tc>
        <w:tc>
          <w:tcPr>
            <w:tcW w:w="1317" w:type="dxa"/>
          </w:tcPr>
          <w:p w:rsidR="00C34A19" w:rsidRPr="00BC54F5" w:rsidRDefault="00C34A19" w:rsidP="00661C66">
            <w:pPr>
              <w:pStyle w:val="ab"/>
            </w:pPr>
          </w:p>
        </w:tc>
      </w:tr>
      <w:tr w:rsidR="00C34A19" w:rsidRPr="00FB2AB4" w:rsidTr="00FB2AB4">
        <w:tc>
          <w:tcPr>
            <w:tcW w:w="540" w:type="dxa"/>
          </w:tcPr>
          <w:p w:rsidR="00C34A19" w:rsidRDefault="00C34A19" w:rsidP="00661C66">
            <w:pPr>
              <w:pStyle w:val="ab"/>
            </w:pPr>
            <w:r>
              <w:t>5</w:t>
            </w:r>
          </w:p>
        </w:tc>
        <w:tc>
          <w:tcPr>
            <w:tcW w:w="6313" w:type="dxa"/>
          </w:tcPr>
          <w:p w:rsidR="00C34A19" w:rsidRPr="00BC54F5" w:rsidRDefault="00C34A19" w:rsidP="00661C66">
            <w:pPr>
              <w:pStyle w:val="ab"/>
            </w:pPr>
          </w:p>
        </w:tc>
        <w:tc>
          <w:tcPr>
            <w:tcW w:w="1401" w:type="dxa"/>
          </w:tcPr>
          <w:p w:rsidR="00C34A19" w:rsidRPr="00BC54F5" w:rsidRDefault="00C34A19" w:rsidP="00661C66">
            <w:pPr>
              <w:pStyle w:val="ab"/>
            </w:pPr>
          </w:p>
        </w:tc>
        <w:tc>
          <w:tcPr>
            <w:tcW w:w="1317" w:type="dxa"/>
          </w:tcPr>
          <w:p w:rsidR="00C34A19" w:rsidRPr="00BC54F5" w:rsidRDefault="00C34A19" w:rsidP="00661C66">
            <w:pPr>
              <w:pStyle w:val="ab"/>
            </w:pPr>
          </w:p>
        </w:tc>
      </w:tr>
      <w:tr w:rsidR="00C34A19" w:rsidRPr="00FB2AB4" w:rsidTr="00FB2AB4">
        <w:tc>
          <w:tcPr>
            <w:tcW w:w="540" w:type="dxa"/>
          </w:tcPr>
          <w:p w:rsidR="00C34A19" w:rsidRDefault="00C34A19" w:rsidP="00661C66">
            <w:pPr>
              <w:pStyle w:val="ab"/>
            </w:pPr>
            <w:r>
              <w:t>6</w:t>
            </w:r>
          </w:p>
        </w:tc>
        <w:tc>
          <w:tcPr>
            <w:tcW w:w="6313" w:type="dxa"/>
          </w:tcPr>
          <w:p w:rsidR="00C34A19" w:rsidRPr="00BC54F5" w:rsidRDefault="00C34A19" w:rsidP="00661C66">
            <w:pPr>
              <w:pStyle w:val="ab"/>
            </w:pPr>
          </w:p>
        </w:tc>
        <w:tc>
          <w:tcPr>
            <w:tcW w:w="1401" w:type="dxa"/>
          </w:tcPr>
          <w:p w:rsidR="00C34A19" w:rsidRPr="00BC54F5" w:rsidRDefault="00C34A19" w:rsidP="00661C66">
            <w:pPr>
              <w:pStyle w:val="ab"/>
            </w:pPr>
          </w:p>
        </w:tc>
        <w:tc>
          <w:tcPr>
            <w:tcW w:w="1317" w:type="dxa"/>
          </w:tcPr>
          <w:p w:rsidR="00C34A19" w:rsidRPr="00BC54F5" w:rsidRDefault="00C34A19" w:rsidP="00661C66">
            <w:pPr>
              <w:pStyle w:val="ab"/>
            </w:pPr>
          </w:p>
        </w:tc>
      </w:tr>
      <w:tr w:rsidR="00C34A19" w:rsidRPr="00FB2AB4" w:rsidTr="00FB2AB4">
        <w:tc>
          <w:tcPr>
            <w:tcW w:w="540" w:type="dxa"/>
          </w:tcPr>
          <w:p w:rsidR="00C34A19" w:rsidRDefault="00C34A19" w:rsidP="00661C66">
            <w:pPr>
              <w:pStyle w:val="ab"/>
            </w:pPr>
            <w:r>
              <w:t>7</w:t>
            </w:r>
          </w:p>
        </w:tc>
        <w:tc>
          <w:tcPr>
            <w:tcW w:w="6313" w:type="dxa"/>
          </w:tcPr>
          <w:p w:rsidR="00C34A19" w:rsidRPr="00BC54F5" w:rsidRDefault="00C34A19" w:rsidP="00661C66">
            <w:pPr>
              <w:pStyle w:val="ab"/>
            </w:pPr>
          </w:p>
        </w:tc>
        <w:tc>
          <w:tcPr>
            <w:tcW w:w="1401" w:type="dxa"/>
          </w:tcPr>
          <w:p w:rsidR="00C34A19" w:rsidRPr="00BC54F5" w:rsidRDefault="00C34A19" w:rsidP="00661C66">
            <w:pPr>
              <w:pStyle w:val="ab"/>
            </w:pPr>
          </w:p>
        </w:tc>
        <w:tc>
          <w:tcPr>
            <w:tcW w:w="1317" w:type="dxa"/>
          </w:tcPr>
          <w:p w:rsidR="00C34A19" w:rsidRPr="00BC54F5" w:rsidRDefault="00C34A19" w:rsidP="00661C66">
            <w:pPr>
              <w:pStyle w:val="ab"/>
            </w:pPr>
          </w:p>
        </w:tc>
      </w:tr>
      <w:tr w:rsidR="00C34A19" w:rsidRPr="00FB2AB4" w:rsidTr="00FB2AB4">
        <w:tc>
          <w:tcPr>
            <w:tcW w:w="540" w:type="dxa"/>
          </w:tcPr>
          <w:p w:rsidR="00C34A19" w:rsidRDefault="00C34A19" w:rsidP="00661C66">
            <w:pPr>
              <w:pStyle w:val="ab"/>
            </w:pPr>
            <w:r>
              <w:t>8</w:t>
            </w:r>
          </w:p>
        </w:tc>
        <w:tc>
          <w:tcPr>
            <w:tcW w:w="6313" w:type="dxa"/>
          </w:tcPr>
          <w:p w:rsidR="00C34A19" w:rsidRPr="00BC54F5" w:rsidRDefault="00C34A19" w:rsidP="00661C66">
            <w:pPr>
              <w:pStyle w:val="ab"/>
            </w:pPr>
          </w:p>
        </w:tc>
        <w:tc>
          <w:tcPr>
            <w:tcW w:w="1401" w:type="dxa"/>
          </w:tcPr>
          <w:p w:rsidR="00C34A19" w:rsidRPr="00BC54F5" w:rsidRDefault="00C34A19" w:rsidP="00661C66">
            <w:pPr>
              <w:pStyle w:val="ab"/>
            </w:pPr>
          </w:p>
        </w:tc>
        <w:tc>
          <w:tcPr>
            <w:tcW w:w="1317" w:type="dxa"/>
          </w:tcPr>
          <w:p w:rsidR="00C34A19" w:rsidRPr="00BC54F5" w:rsidRDefault="00C34A19" w:rsidP="00661C66">
            <w:pPr>
              <w:pStyle w:val="ab"/>
            </w:pPr>
          </w:p>
        </w:tc>
      </w:tr>
      <w:tr w:rsidR="00C34A19" w:rsidRPr="00FB2AB4" w:rsidTr="00FB2AB4">
        <w:tc>
          <w:tcPr>
            <w:tcW w:w="540" w:type="dxa"/>
          </w:tcPr>
          <w:p w:rsidR="00C34A19" w:rsidRDefault="00C34A19" w:rsidP="00661C66">
            <w:pPr>
              <w:pStyle w:val="ab"/>
            </w:pPr>
            <w:r>
              <w:t>9</w:t>
            </w:r>
          </w:p>
        </w:tc>
        <w:tc>
          <w:tcPr>
            <w:tcW w:w="6313" w:type="dxa"/>
          </w:tcPr>
          <w:p w:rsidR="00C34A19" w:rsidRPr="00BC54F5" w:rsidRDefault="00C34A19" w:rsidP="00661C66">
            <w:pPr>
              <w:pStyle w:val="ab"/>
            </w:pPr>
          </w:p>
        </w:tc>
        <w:tc>
          <w:tcPr>
            <w:tcW w:w="1401" w:type="dxa"/>
          </w:tcPr>
          <w:p w:rsidR="00C34A19" w:rsidRPr="00BC54F5" w:rsidRDefault="00C34A19" w:rsidP="00661C66">
            <w:pPr>
              <w:pStyle w:val="ab"/>
            </w:pPr>
          </w:p>
        </w:tc>
        <w:tc>
          <w:tcPr>
            <w:tcW w:w="1317" w:type="dxa"/>
          </w:tcPr>
          <w:p w:rsidR="00C34A19" w:rsidRPr="00BC54F5" w:rsidRDefault="00C34A19" w:rsidP="00661C66">
            <w:pPr>
              <w:pStyle w:val="ab"/>
            </w:pPr>
          </w:p>
        </w:tc>
      </w:tr>
      <w:tr w:rsidR="00C34A19" w:rsidRPr="00FB2AB4" w:rsidTr="00FB2AB4">
        <w:tc>
          <w:tcPr>
            <w:tcW w:w="540" w:type="dxa"/>
          </w:tcPr>
          <w:p w:rsidR="00C34A19" w:rsidRDefault="00C34A19" w:rsidP="00661C66">
            <w:pPr>
              <w:pStyle w:val="ab"/>
            </w:pPr>
            <w:r>
              <w:t>10</w:t>
            </w:r>
          </w:p>
        </w:tc>
        <w:tc>
          <w:tcPr>
            <w:tcW w:w="6313" w:type="dxa"/>
          </w:tcPr>
          <w:p w:rsidR="00C34A19" w:rsidRPr="00BC54F5" w:rsidRDefault="00C34A19" w:rsidP="00661C66">
            <w:pPr>
              <w:pStyle w:val="ab"/>
            </w:pPr>
          </w:p>
        </w:tc>
        <w:tc>
          <w:tcPr>
            <w:tcW w:w="1401" w:type="dxa"/>
          </w:tcPr>
          <w:p w:rsidR="00C34A19" w:rsidRPr="00BC54F5" w:rsidRDefault="00C34A19" w:rsidP="00661C66">
            <w:pPr>
              <w:pStyle w:val="ab"/>
            </w:pPr>
          </w:p>
        </w:tc>
        <w:tc>
          <w:tcPr>
            <w:tcW w:w="1317" w:type="dxa"/>
          </w:tcPr>
          <w:p w:rsidR="00C34A19" w:rsidRPr="00BC54F5" w:rsidRDefault="00C34A19" w:rsidP="00661C66">
            <w:pPr>
              <w:pStyle w:val="ab"/>
            </w:pPr>
          </w:p>
        </w:tc>
      </w:tr>
    </w:tbl>
    <w:p w:rsidR="00C34A19" w:rsidRPr="00BC54F5" w:rsidRDefault="00C34A19" w:rsidP="00CF13F2">
      <w:pPr>
        <w:pStyle w:val="ab"/>
      </w:pPr>
      <w:r w:rsidRPr="00BC54F5">
        <w:t xml:space="preserve">Всего принято _______________ документов на _____________ листах. </w:t>
      </w:r>
    </w:p>
    <w:p w:rsidR="00C34A19" w:rsidRDefault="00C34A19" w:rsidP="00CF13F2">
      <w:pPr>
        <w:pStyle w:val="ab"/>
      </w:pPr>
    </w:p>
    <w:p w:rsidR="00C34A19" w:rsidRDefault="00C34A19" w:rsidP="00CF13F2">
      <w:pPr>
        <w:pStyle w:val="ab"/>
      </w:pPr>
    </w:p>
    <w:p w:rsidR="00C34A19" w:rsidRDefault="00C34A19" w:rsidP="00CF13F2">
      <w:pPr>
        <w:pStyle w:val="ab"/>
      </w:pPr>
    </w:p>
    <w:p w:rsidR="00C34A19" w:rsidRPr="00BC54F5" w:rsidRDefault="00C34A19" w:rsidP="00CF13F2">
      <w:pPr>
        <w:pStyle w:val="ab"/>
      </w:pPr>
      <w:r w:rsidRPr="00BC54F5">
        <w:t>Документы принял:   ____________     __</w:t>
      </w:r>
      <w:r>
        <w:t>_______________________________________</w:t>
      </w:r>
    </w:p>
    <w:p w:rsidR="00C34A19" w:rsidRPr="00584FDC" w:rsidRDefault="00C34A19" w:rsidP="00CF13F2">
      <w:pPr>
        <w:pStyle w:val="ab"/>
        <w:rPr>
          <w:sz w:val="16"/>
          <w:szCs w:val="16"/>
        </w:rPr>
      </w:pPr>
      <w:r w:rsidRPr="00676B35">
        <w:rPr>
          <w:sz w:val="20"/>
          <w:szCs w:val="20"/>
        </w:rPr>
        <w:t xml:space="preserve">                                     </w:t>
      </w:r>
      <w:r>
        <w:rPr>
          <w:sz w:val="20"/>
          <w:szCs w:val="20"/>
        </w:rPr>
        <w:t xml:space="preserve">               </w:t>
      </w:r>
      <w:r w:rsidRPr="00584FDC">
        <w:rPr>
          <w:sz w:val="16"/>
          <w:szCs w:val="16"/>
        </w:rPr>
        <w:t xml:space="preserve">(подпись)             </w:t>
      </w:r>
      <w:r>
        <w:rPr>
          <w:sz w:val="16"/>
          <w:szCs w:val="16"/>
        </w:rPr>
        <w:t xml:space="preserve">            </w:t>
      </w:r>
      <w:r w:rsidRPr="00584FDC">
        <w:rPr>
          <w:sz w:val="16"/>
          <w:szCs w:val="16"/>
        </w:rPr>
        <w:t xml:space="preserve">  (Ф.И.О. должностного  лица, принявшего документы.)</w:t>
      </w:r>
    </w:p>
    <w:p w:rsidR="00C34A19" w:rsidRDefault="00C34A19" w:rsidP="00CF13F2">
      <w:pPr>
        <w:pStyle w:val="ab"/>
      </w:pPr>
      <w:r w:rsidRPr="00BC54F5">
        <w:t xml:space="preserve">  </w:t>
      </w:r>
      <w:r>
        <w:t>« _____» ________ 20____г.</w:t>
      </w:r>
    </w:p>
    <w:p w:rsidR="00C34A19" w:rsidRPr="00584FDC" w:rsidRDefault="00C34A19" w:rsidP="00CF13F2">
      <w:pPr>
        <w:pStyle w:val="ab"/>
        <w:rPr>
          <w:sz w:val="18"/>
          <w:szCs w:val="18"/>
        </w:rPr>
      </w:pPr>
    </w:p>
    <w:p w:rsidR="00C34A19" w:rsidRPr="00BC54F5" w:rsidRDefault="00C34A19" w:rsidP="00CF13F2">
      <w:pPr>
        <w:pStyle w:val="ab"/>
      </w:pPr>
      <w:r w:rsidRPr="00BC54F5">
        <w:t xml:space="preserve">Расписка получена   </w:t>
      </w:r>
      <w:r>
        <w:t>___________          ________________________________________</w:t>
      </w:r>
    </w:p>
    <w:p w:rsidR="00C34A19" w:rsidRPr="00584FDC" w:rsidRDefault="00C34A19" w:rsidP="00CF13F2">
      <w:pPr>
        <w:pStyle w:val="ab"/>
        <w:rPr>
          <w:sz w:val="16"/>
          <w:szCs w:val="16"/>
        </w:rPr>
      </w:pPr>
      <w:r w:rsidRPr="00676B35">
        <w:rPr>
          <w:sz w:val="20"/>
          <w:szCs w:val="20"/>
        </w:rPr>
        <w:t xml:space="preserve">                                   </w:t>
      </w:r>
      <w:r>
        <w:rPr>
          <w:sz w:val="20"/>
          <w:szCs w:val="20"/>
        </w:rPr>
        <w:t xml:space="preserve">            </w:t>
      </w:r>
      <w:r w:rsidRPr="00676B35">
        <w:rPr>
          <w:sz w:val="20"/>
          <w:szCs w:val="20"/>
        </w:rPr>
        <w:t xml:space="preserve"> (</w:t>
      </w:r>
      <w:r w:rsidRPr="00584FDC">
        <w:rPr>
          <w:sz w:val="16"/>
          <w:szCs w:val="16"/>
        </w:rPr>
        <w:t xml:space="preserve">подпись)                   </w:t>
      </w:r>
      <w:r>
        <w:rPr>
          <w:sz w:val="16"/>
          <w:szCs w:val="16"/>
        </w:rPr>
        <w:t xml:space="preserve">                                        (Ф.И.О.)</w:t>
      </w:r>
    </w:p>
    <w:p w:rsidR="00C34A19" w:rsidRPr="00584FDC" w:rsidRDefault="00C34A19" w:rsidP="00CF13F2">
      <w:pPr>
        <w:pStyle w:val="ab"/>
        <w:rPr>
          <w:sz w:val="16"/>
          <w:szCs w:val="16"/>
        </w:rPr>
      </w:pPr>
    </w:p>
    <w:p w:rsidR="00C34A19" w:rsidRDefault="00C34A19" w:rsidP="00CF13F2">
      <w:pPr>
        <w:pStyle w:val="ab"/>
      </w:pPr>
      <w:r>
        <w:t>« _____» ________ 20____г.</w:t>
      </w:r>
    </w:p>
    <w:p w:rsidR="00C34A19" w:rsidRDefault="00C34A19" w:rsidP="00CF13F2">
      <w:pPr>
        <w:pStyle w:val="ab"/>
      </w:pPr>
    </w:p>
    <w:p w:rsidR="00C34A19" w:rsidRDefault="00C34A19" w:rsidP="00760F73">
      <w:pPr>
        <w:jc w:val="center"/>
        <w:rPr>
          <w:rFonts w:ascii="Times New Roman" w:hAnsi="Times New Roman"/>
          <w:sz w:val="40"/>
          <w:szCs w:val="40"/>
        </w:rPr>
      </w:pPr>
    </w:p>
    <w:p w:rsidR="00C34A19" w:rsidRDefault="00C34A19" w:rsidP="00760F73">
      <w:pPr>
        <w:jc w:val="center"/>
        <w:rPr>
          <w:rFonts w:ascii="Times New Roman" w:hAnsi="Times New Roman"/>
          <w:sz w:val="40"/>
          <w:szCs w:val="40"/>
        </w:rPr>
      </w:pPr>
    </w:p>
    <w:p w:rsidR="00C34A19" w:rsidRDefault="00C34A19" w:rsidP="00760F73">
      <w:pPr>
        <w:jc w:val="center"/>
        <w:rPr>
          <w:rFonts w:ascii="Times New Roman" w:hAnsi="Times New Roman"/>
          <w:sz w:val="40"/>
          <w:szCs w:val="40"/>
        </w:rPr>
      </w:pPr>
    </w:p>
    <w:p w:rsidR="00C34A19" w:rsidRDefault="00C34A19" w:rsidP="004B63B7">
      <w:pPr>
        <w:shd w:val="clear" w:color="auto" w:fill="FFFFFF"/>
        <w:spacing w:before="100" w:beforeAutospacing="1" w:after="100" w:afterAutospacing="1"/>
        <w:rPr>
          <w:color w:val="0092BA"/>
          <w:sz w:val="21"/>
          <w:szCs w:val="21"/>
        </w:rPr>
      </w:pPr>
    </w:p>
    <w:sectPr w:rsidR="00C34A19" w:rsidSect="00CF13F2">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64" w:rsidRDefault="00B03D64" w:rsidP="004D1B14">
      <w:pPr>
        <w:spacing w:after="0" w:line="240" w:lineRule="auto"/>
      </w:pPr>
      <w:r>
        <w:separator/>
      </w:r>
    </w:p>
  </w:endnote>
  <w:endnote w:type="continuationSeparator" w:id="0">
    <w:p w:rsidR="00B03D64" w:rsidRDefault="00B03D64" w:rsidP="004D1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19" w:rsidRDefault="00B03D64">
    <w:pPr>
      <w:pStyle w:val="af0"/>
    </w:pPr>
    <w:r>
      <w:fldChar w:fldCharType="begin"/>
    </w:r>
    <w:r>
      <w:instrText>PAGE   \* MERGEFORMAT</w:instrText>
    </w:r>
    <w:r>
      <w:fldChar w:fldCharType="separate"/>
    </w:r>
    <w:r w:rsidR="00182BB2">
      <w:rPr>
        <w:noProof/>
      </w:rPr>
      <w:t>1</w:t>
    </w:r>
    <w:r>
      <w:rPr>
        <w:noProof/>
      </w:rPr>
      <w:fldChar w:fldCharType="end"/>
    </w:r>
  </w:p>
  <w:p w:rsidR="00C34A19" w:rsidRDefault="00C34A1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64" w:rsidRDefault="00B03D64" w:rsidP="004D1B14">
      <w:pPr>
        <w:spacing w:after="0" w:line="240" w:lineRule="auto"/>
      </w:pPr>
      <w:r>
        <w:separator/>
      </w:r>
    </w:p>
  </w:footnote>
  <w:footnote w:type="continuationSeparator" w:id="0">
    <w:p w:rsidR="00B03D64" w:rsidRDefault="00B03D64" w:rsidP="004D1B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63B7"/>
    <w:rsid w:val="0015532B"/>
    <w:rsid w:val="00182BB2"/>
    <w:rsid w:val="00210139"/>
    <w:rsid w:val="00230767"/>
    <w:rsid w:val="00270377"/>
    <w:rsid w:val="002C41CB"/>
    <w:rsid w:val="002E2954"/>
    <w:rsid w:val="003003D7"/>
    <w:rsid w:val="003C02EC"/>
    <w:rsid w:val="003C65F7"/>
    <w:rsid w:val="00400411"/>
    <w:rsid w:val="004B63B7"/>
    <w:rsid w:val="004D1B14"/>
    <w:rsid w:val="004F4F20"/>
    <w:rsid w:val="00511046"/>
    <w:rsid w:val="00571570"/>
    <w:rsid w:val="00584FDC"/>
    <w:rsid w:val="00661C66"/>
    <w:rsid w:val="00676B35"/>
    <w:rsid w:val="006932EE"/>
    <w:rsid w:val="006951B7"/>
    <w:rsid w:val="006B6BC4"/>
    <w:rsid w:val="006D4D2C"/>
    <w:rsid w:val="00760F73"/>
    <w:rsid w:val="007B43B0"/>
    <w:rsid w:val="00876D81"/>
    <w:rsid w:val="008C5AA1"/>
    <w:rsid w:val="00A25636"/>
    <w:rsid w:val="00A747DD"/>
    <w:rsid w:val="00A96CA8"/>
    <w:rsid w:val="00AC4405"/>
    <w:rsid w:val="00B03D64"/>
    <w:rsid w:val="00B32A55"/>
    <w:rsid w:val="00B540C8"/>
    <w:rsid w:val="00B72292"/>
    <w:rsid w:val="00BA619E"/>
    <w:rsid w:val="00BC54F5"/>
    <w:rsid w:val="00C1528E"/>
    <w:rsid w:val="00C34A19"/>
    <w:rsid w:val="00C357A2"/>
    <w:rsid w:val="00C4319D"/>
    <w:rsid w:val="00C443AD"/>
    <w:rsid w:val="00C45447"/>
    <w:rsid w:val="00C9641B"/>
    <w:rsid w:val="00CA18B5"/>
    <w:rsid w:val="00CB1EDC"/>
    <w:rsid w:val="00CF13F2"/>
    <w:rsid w:val="00DF447B"/>
    <w:rsid w:val="00DF6436"/>
    <w:rsid w:val="00E557F0"/>
    <w:rsid w:val="00EB22D3"/>
    <w:rsid w:val="00ED12FF"/>
    <w:rsid w:val="00ED3E75"/>
    <w:rsid w:val="00F33282"/>
    <w:rsid w:val="00F33661"/>
    <w:rsid w:val="00F73E08"/>
    <w:rsid w:val="00FA52C1"/>
    <w:rsid w:val="00FB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2FF"/>
    <w:pPr>
      <w:spacing w:after="200" w:line="276" w:lineRule="auto"/>
    </w:pPr>
    <w:rPr>
      <w:lang w:eastAsia="en-US"/>
    </w:rPr>
  </w:style>
  <w:style w:type="paragraph" w:styleId="1">
    <w:name w:val="heading 1"/>
    <w:basedOn w:val="a"/>
    <w:link w:val="10"/>
    <w:uiPriority w:val="99"/>
    <w:qFormat/>
    <w:rsid w:val="004B63B7"/>
    <w:pPr>
      <w:spacing w:before="75" w:after="0" w:line="240" w:lineRule="auto"/>
      <w:ind w:left="450"/>
      <w:outlineLvl w:val="0"/>
    </w:pPr>
    <w:rPr>
      <w:rFonts w:ascii="Times New Roman" w:eastAsia="Times New Roman" w:hAnsi="Times New Roman"/>
      <w:b/>
      <w:bCs/>
      <w:kern w:val="36"/>
      <w:sz w:val="41"/>
      <w:szCs w:val="41"/>
      <w:lang w:eastAsia="ru-RU"/>
    </w:rPr>
  </w:style>
  <w:style w:type="paragraph" w:styleId="2">
    <w:name w:val="heading 2"/>
    <w:basedOn w:val="a"/>
    <w:next w:val="a"/>
    <w:link w:val="20"/>
    <w:uiPriority w:val="99"/>
    <w:qFormat/>
    <w:rsid w:val="004B63B7"/>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2E2954"/>
    <w:pPr>
      <w:keepNext/>
      <w:keepLines/>
      <w:spacing w:before="200" w:after="0"/>
      <w:outlineLvl w:val="2"/>
    </w:pPr>
    <w:rPr>
      <w:rFonts w:ascii="Cambria" w:eastAsia="Times New Roman" w:hAnsi="Cambria"/>
      <w:b/>
      <w:bCs/>
      <w:color w:val="4F81BD"/>
    </w:rPr>
  </w:style>
  <w:style w:type="paragraph" w:styleId="5">
    <w:name w:val="heading 5"/>
    <w:basedOn w:val="a"/>
    <w:next w:val="a"/>
    <w:link w:val="50"/>
    <w:uiPriority w:val="99"/>
    <w:qFormat/>
    <w:rsid w:val="002E2954"/>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B63B7"/>
    <w:rPr>
      <w:rFonts w:ascii="Times New Roman" w:hAnsi="Times New Roman" w:cs="Times New Roman"/>
      <w:b/>
      <w:bCs/>
      <w:kern w:val="36"/>
      <w:sz w:val="41"/>
      <w:szCs w:val="41"/>
      <w:lang w:eastAsia="ru-RU"/>
    </w:rPr>
  </w:style>
  <w:style w:type="character" w:customStyle="1" w:styleId="20">
    <w:name w:val="Заголовок 2 Знак"/>
    <w:basedOn w:val="a0"/>
    <w:link w:val="2"/>
    <w:uiPriority w:val="99"/>
    <w:semiHidden/>
    <w:locked/>
    <w:rsid w:val="004B63B7"/>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2E2954"/>
    <w:rPr>
      <w:rFonts w:ascii="Cambria" w:hAnsi="Cambria" w:cs="Times New Roman"/>
      <w:b/>
      <w:bCs/>
      <w:color w:val="4F81BD"/>
    </w:rPr>
  </w:style>
  <w:style w:type="character" w:customStyle="1" w:styleId="50">
    <w:name w:val="Заголовок 5 Знак"/>
    <w:basedOn w:val="a0"/>
    <w:link w:val="5"/>
    <w:uiPriority w:val="99"/>
    <w:semiHidden/>
    <w:locked/>
    <w:rsid w:val="002E2954"/>
    <w:rPr>
      <w:rFonts w:ascii="Cambria" w:hAnsi="Cambria" w:cs="Times New Roman"/>
      <w:color w:val="243F60"/>
    </w:rPr>
  </w:style>
  <w:style w:type="character" w:styleId="a3">
    <w:name w:val="Hyperlink"/>
    <w:basedOn w:val="a0"/>
    <w:uiPriority w:val="99"/>
    <w:semiHidden/>
    <w:rsid w:val="004B63B7"/>
    <w:rPr>
      <w:rFonts w:cs="Times New Roman"/>
      <w:color w:val="08457E"/>
      <w:u w:val="none"/>
      <w:effect w:val="none"/>
    </w:rPr>
  </w:style>
  <w:style w:type="paragraph" w:styleId="a4">
    <w:name w:val="List Paragraph"/>
    <w:basedOn w:val="a"/>
    <w:uiPriority w:val="99"/>
    <w:qFormat/>
    <w:rsid w:val="004B63B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4B63B7"/>
    <w:rPr>
      <w:rFonts w:cs="Times New Roman"/>
      <w:b/>
      <w:bCs/>
    </w:rPr>
  </w:style>
  <w:style w:type="character" w:styleId="a6">
    <w:name w:val="Emphasis"/>
    <w:basedOn w:val="a0"/>
    <w:uiPriority w:val="99"/>
    <w:qFormat/>
    <w:rsid w:val="004B63B7"/>
    <w:rPr>
      <w:rFonts w:cs="Times New Roman"/>
      <w:i/>
      <w:iCs/>
    </w:rPr>
  </w:style>
  <w:style w:type="paragraph" w:styleId="a7">
    <w:name w:val="Balloon Text"/>
    <w:basedOn w:val="a"/>
    <w:link w:val="a8"/>
    <w:uiPriority w:val="99"/>
    <w:semiHidden/>
    <w:rsid w:val="004B63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4B63B7"/>
    <w:rPr>
      <w:rFonts w:ascii="Tahoma" w:hAnsi="Tahoma" w:cs="Tahoma"/>
      <w:sz w:val="16"/>
      <w:szCs w:val="16"/>
    </w:rPr>
  </w:style>
  <w:style w:type="paragraph" w:styleId="a9">
    <w:name w:val="Normal (Web)"/>
    <w:basedOn w:val="a"/>
    <w:uiPriority w:val="99"/>
    <w:rsid w:val="002E29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p">
    <w:name w:val="ep"/>
    <w:basedOn w:val="a0"/>
    <w:uiPriority w:val="99"/>
    <w:rsid w:val="002E2954"/>
    <w:rPr>
      <w:rFonts w:cs="Times New Roman"/>
    </w:rPr>
  </w:style>
  <w:style w:type="table" w:styleId="aa">
    <w:name w:val="Table Grid"/>
    <w:basedOn w:val="a1"/>
    <w:uiPriority w:val="99"/>
    <w:rsid w:val="002E2954"/>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99"/>
    <w:qFormat/>
    <w:rsid w:val="002E2954"/>
    <w:rPr>
      <w:rFonts w:ascii="Times New Roman" w:eastAsia="Times New Roman" w:hAnsi="Times New Roman"/>
      <w:sz w:val="24"/>
      <w:szCs w:val="24"/>
    </w:rPr>
  </w:style>
  <w:style w:type="paragraph" w:styleId="ac">
    <w:name w:val="Title"/>
    <w:basedOn w:val="a"/>
    <w:link w:val="ad"/>
    <w:uiPriority w:val="99"/>
    <w:qFormat/>
    <w:rsid w:val="002E2954"/>
    <w:pPr>
      <w:spacing w:after="120" w:line="240" w:lineRule="auto"/>
      <w:jc w:val="center"/>
    </w:pPr>
    <w:rPr>
      <w:rFonts w:ascii="Times New Roman" w:eastAsia="Times New Roman" w:hAnsi="Times New Roman"/>
      <w:sz w:val="28"/>
      <w:szCs w:val="24"/>
      <w:lang w:eastAsia="ru-RU"/>
    </w:rPr>
  </w:style>
  <w:style w:type="character" w:customStyle="1" w:styleId="ad">
    <w:name w:val="Название Знак"/>
    <w:basedOn w:val="a0"/>
    <w:link w:val="ac"/>
    <w:uiPriority w:val="99"/>
    <w:locked/>
    <w:rsid w:val="002E2954"/>
    <w:rPr>
      <w:rFonts w:ascii="Times New Roman" w:hAnsi="Times New Roman" w:cs="Times New Roman"/>
      <w:sz w:val="24"/>
      <w:szCs w:val="24"/>
      <w:lang w:eastAsia="ru-RU"/>
    </w:rPr>
  </w:style>
  <w:style w:type="paragraph" w:styleId="21">
    <w:name w:val="Body Text 2"/>
    <w:basedOn w:val="a"/>
    <w:link w:val="22"/>
    <w:uiPriority w:val="99"/>
    <w:semiHidden/>
    <w:rsid w:val="002E2954"/>
    <w:pPr>
      <w:spacing w:after="120" w:line="240" w:lineRule="auto"/>
      <w:jc w:val="both"/>
    </w:pPr>
    <w:rPr>
      <w:rFonts w:ascii="Times New Roman" w:eastAsia="Times New Roman" w:hAnsi="Times New Roman"/>
      <w:sz w:val="28"/>
      <w:szCs w:val="24"/>
      <w:lang w:eastAsia="ru-RU"/>
    </w:rPr>
  </w:style>
  <w:style w:type="character" w:customStyle="1" w:styleId="22">
    <w:name w:val="Основной текст 2 Знак"/>
    <w:basedOn w:val="a0"/>
    <w:link w:val="21"/>
    <w:uiPriority w:val="99"/>
    <w:semiHidden/>
    <w:locked/>
    <w:rsid w:val="002E2954"/>
    <w:rPr>
      <w:rFonts w:ascii="Times New Roman" w:hAnsi="Times New Roman" w:cs="Times New Roman"/>
      <w:sz w:val="24"/>
      <w:szCs w:val="24"/>
      <w:lang w:eastAsia="ru-RU"/>
    </w:rPr>
  </w:style>
  <w:style w:type="paragraph" w:styleId="ae">
    <w:name w:val="header"/>
    <w:basedOn w:val="a"/>
    <w:link w:val="af"/>
    <w:uiPriority w:val="99"/>
    <w:rsid w:val="004D1B14"/>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4D1B14"/>
    <w:rPr>
      <w:rFonts w:cs="Times New Roman"/>
    </w:rPr>
  </w:style>
  <w:style w:type="paragraph" w:styleId="af0">
    <w:name w:val="footer"/>
    <w:basedOn w:val="a"/>
    <w:link w:val="af1"/>
    <w:uiPriority w:val="99"/>
    <w:rsid w:val="004D1B14"/>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4D1B1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928">
      <w:marLeft w:val="0"/>
      <w:marRight w:val="0"/>
      <w:marTop w:val="0"/>
      <w:marBottom w:val="0"/>
      <w:divBdr>
        <w:top w:val="none" w:sz="0" w:space="0" w:color="auto"/>
        <w:left w:val="none" w:sz="0" w:space="0" w:color="auto"/>
        <w:bottom w:val="none" w:sz="0" w:space="0" w:color="auto"/>
        <w:right w:val="none" w:sz="0" w:space="0" w:color="auto"/>
      </w:divBdr>
    </w:div>
    <w:div w:id="57871934">
      <w:marLeft w:val="0"/>
      <w:marRight w:val="0"/>
      <w:marTop w:val="0"/>
      <w:marBottom w:val="0"/>
      <w:divBdr>
        <w:top w:val="none" w:sz="0" w:space="0" w:color="auto"/>
        <w:left w:val="none" w:sz="0" w:space="0" w:color="auto"/>
        <w:bottom w:val="none" w:sz="0" w:space="0" w:color="auto"/>
        <w:right w:val="none" w:sz="0" w:space="0" w:color="auto"/>
      </w:divBdr>
      <w:divsChild>
        <w:div w:id="57871926">
          <w:marLeft w:val="0"/>
          <w:marRight w:val="0"/>
          <w:marTop w:val="0"/>
          <w:marBottom w:val="0"/>
          <w:divBdr>
            <w:top w:val="none" w:sz="0" w:space="0" w:color="auto"/>
            <w:left w:val="none" w:sz="0" w:space="0" w:color="auto"/>
            <w:bottom w:val="none" w:sz="0" w:space="0" w:color="auto"/>
            <w:right w:val="none" w:sz="0" w:space="0" w:color="auto"/>
          </w:divBdr>
        </w:div>
        <w:div w:id="57871927">
          <w:marLeft w:val="450"/>
          <w:marRight w:val="0"/>
          <w:marTop w:val="150"/>
          <w:marBottom w:val="0"/>
          <w:divBdr>
            <w:top w:val="none" w:sz="0" w:space="0" w:color="auto"/>
            <w:left w:val="none" w:sz="0" w:space="0" w:color="auto"/>
            <w:bottom w:val="none" w:sz="0" w:space="0" w:color="auto"/>
            <w:right w:val="none" w:sz="0" w:space="0" w:color="auto"/>
          </w:divBdr>
        </w:div>
        <w:div w:id="57871950">
          <w:marLeft w:val="0"/>
          <w:marRight w:val="0"/>
          <w:marTop w:val="375"/>
          <w:marBottom w:val="0"/>
          <w:divBdr>
            <w:top w:val="none" w:sz="0" w:space="0" w:color="auto"/>
            <w:left w:val="none" w:sz="0" w:space="0" w:color="auto"/>
            <w:bottom w:val="none" w:sz="0" w:space="0" w:color="auto"/>
            <w:right w:val="none" w:sz="0" w:space="0" w:color="auto"/>
          </w:divBdr>
          <w:divsChild>
            <w:div w:id="57871949">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57871936">
      <w:marLeft w:val="0"/>
      <w:marRight w:val="0"/>
      <w:marTop w:val="300"/>
      <w:marBottom w:val="0"/>
      <w:divBdr>
        <w:top w:val="none" w:sz="0" w:space="0" w:color="auto"/>
        <w:left w:val="none" w:sz="0" w:space="0" w:color="auto"/>
        <w:bottom w:val="none" w:sz="0" w:space="0" w:color="auto"/>
        <w:right w:val="none" w:sz="0" w:space="0" w:color="auto"/>
      </w:divBdr>
      <w:divsChild>
        <w:div w:id="57871933">
          <w:marLeft w:val="0"/>
          <w:marRight w:val="0"/>
          <w:marTop w:val="0"/>
          <w:marBottom w:val="0"/>
          <w:divBdr>
            <w:top w:val="none" w:sz="0" w:space="0" w:color="auto"/>
            <w:left w:val="none" w:sz="0" w:space="0" w:color="auto"/>
            <w:bottom w:val="none" w:sz="0" w:space="0" w:color="auto"/>
            <w:right w:val="none" w:sz="0" w:space="0" w:color="auto"/>
          </w:divBdr>
          <w:divsChild>
            <w:div w:id="57871948">
              <w:marLeft w:val="0"/>
              <w:marRight w:val="0"/>
              <w:marTop w:val="0"/>
              <w:marBottom w:val="0"/>
              <w:divBdr>
                <w:top w:val="none" w:sz="0" w:space="0" w:color="auto"/>
                <w:left w:val="none" w:sz="0" w:space="0" w:color="auto"/>
                <w:bottom w:val="none" w:sz="0" w:space="0" w:color="auto"/>
                <w:right w:val="none" w:sz="0" w:space="0" w:color="auto"/>
              </w:divBdr>
              <w:divsChild>
                <w:div w:id="57871925">
                  <w:marLeft w:val="0"/>
                  <w:marRight w:val="0"/>
                  <w:marTop w:val="0"/>
                  <w:marBottom w:val="0"/>
                  <w:divBdr>
                    <w:top w:val="none" w:sz="0" w:space="0" w:color="auto"/>
                    <w:left w:val="none" w:sz="0" w:space="0" w:color="auto"/>
                    <w:bottom w:val="none" w:sz="0" w:space="0" w:color="auto"/>
                    <w:right w:val="none" w:sz="0" w:space="0" w:color="auto"/>
                  </w:divBdr>
                  <w:divsChild>
                    <w:div w:id="57871931">
                      <w:marLeft w:val="0"/>
                      <w:marRight w:val="0"/>
                      <w:marTop w:val="0"/>
                      <w:marBottom w:val="0"/>
                      <w:divBdr>
                        <w:top w:val="none" w:sz="0" w:space="0" w:color="auto"/>
                        <w:left w:val="none" w:sz="0" w:space="0" w:color="auto"/>
                        <w:bottom w:val="none" w:sz="0" w:space="0" w:color="auto"/>
                        <w:right w:val="none" w:sz="0" w:space="0" w:color="auto"/>
                      </w:divBdr>
                      <w:divsChild>
                        <w:div w:id="57871935">
                          <w:marLeft w:val="0"/>
                          <w:marRight w:val="0"/>
                          <w:marTop w:val="0"/>
                          <w:marBottom w:val="0"/>
                          <w:divBdr>
                            <w:top w:val="none" w:sz="0" w:space="0" w:color="auto"/>
                            <w:left w:val="none" w:sz="0" w:space="0" w:color="auto"/>
                            <w:bottom w:val="none" w:sz="0" w:space="0" w:color="auto"/>
                            <w:right w:val="none" w:sz="0" w:space="0" w:color="auto"/>
                          </w:divBdr>
                          <w:divsChild>
                            <w:div w:id="57871943">
                              <w:marLeft w:val="0"/>
                              <w:marRight w:val="0"/>
                              <w:marTop w:val="0"/>
                              <w:marBottom w:val="0"/>
                              <w:divBdr>
                                <w:top w:val="none" w:sz="0" w:space="0" w:color="auto"/>
                                <w:left w:val="none" w:sz="0" w:space="0" w:color="auto"/>
                                <w:bottom w:val="none" w:sz="0" w:space="0" w:color="auto"/>
                                <w:right w:val="none" w:sz="0" w:space="0" w:color="auto"/>
                              </w:divBdr>
                              <w:divsChild>
                                <w:div w:id="57871940">
                                  <w:marLeft w:val="0"/>
                                  <w:marRight w:val="0"/>
                                  <w:marTop w:val="0"/>
                                  <w:marBottom w:val="0"/>
                                  <w:divBdr>
                                    <w:top w:val="none" w:sz="0" w:space="0" w:color="auto"/>
                                    <w:left w:val="none" w:sz="0" w:space="0" w:color="auto"/>
                                    <w:bottom w:val="none" w:sz="0" w:space="0" w:color="auto"/>
                                    <w:right w:val="none" w:sz="0" w:space="0" w:color="auto"/>
                                  </w:divBdr>
                                  <w:divsChild>
                                    <w:div w:id="57871930">
                                      <w:marLeft w:val="0"/>
                                      <w:marRight w:val="0"/>
                                      <w:marTop w:val="0"/>
                                      <w:marBottom w:val="0"/>
                                      <w:divBdr>
                                        <w:top w:val="none" w:sz="0" w:space="0" w:color="auto"/>
                                        <w:left w:val="none" w:sz="0" w:space="0" w:color="auto"/>
                                        <w:bottom w:val="none" w:sz="0" w:space="0" w:color="auto"/>
                                        <w:right w:val="none" w:sz="0" w:space="0" w:color="auto"/>
                                      </w:divBdr>
                                      <w:divsChild>
                                        <w:div w:id="57871944">
                                          <w:marLeft w:val="0"/>
                                          <w:marRight w:val="0"/>
                                          <w:marTop w:val="0"/>
                                          <w:marBottom w:val="0"/>
                                          <w:divBdr>
                                            <w:top w:val="none" w:sz="0" w:space="0" w:color="auto"/>
                                            <w:left w:val="none" w:sz="0" w:space="0" w:color="auto"/>
                                            <w:bottom w:val="none" w:sz="0" w:space="0" w:color="auto"/>
                                            <w:right w:val="none" w:sz="0" w:space="0" w:color="auto"/>
                                          </w:divBdr>
                                          <w:divsChild>
                                            <w:div w:id="57871937">
                                              <w:marLeft w:val="0"/>
                                              <w:marRight w:val="0"/>
                                              <w:marTop w:val="0"/>
                                              <w:marBottom w:val="0"/>
                                              <w:divBdr>
                                                <w:top w:val="none" w:sz="0" w:space="0" w:color="auto"/>
                                                <w:left w:val="none" w:sz="0" w:space="0" w:color="auto"/>
                                                <w:bottom w:val="none" w:sz="0" w:space="0" w:color="auto"/>
                                                <w:right w:val="none" w:sz="0" w:space="0" w:color="auto"/>
                                              </w:divBdr>
                                              <w:divsChild>
                                                <w:div w:id="578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871946">
      <w:marLeft w:val="0"/>
      <w:marRight w:val="0"/>
      <w:marTop w:val="0"/>
      <w:marBottom w:val="0"/>
      <w:divBdr>
        <w:top w:val="none" w:sz="0" w:space="0" w:color="auto"/>
        <w:left w:val="none" w:sz="0" w:space="0" w:color="auto"/>
        <w:bottom w:val="none" w:sz="0" w:space="0" w:color="auto"/>
        <w:right w:val="none" w:sz="0" w:space="0" w:color="auto"/>
      </w:divBdr>
      <w:divsChild>
        <w:div w:id="57871945">
          <w:marLeft w:val="0"/>
          <w:marRight w:val="0"/>
          <w:marTop w:val="0"/>
          <w:marBottom w:val="0"/>
          <w:divBdr>
            <w:top w:val="none" w:sz="0" w:space="0" w:color="auto"/>
            <w:left w:val="none" w:sz="0" w:space="0" w:color="auto"/>
            <w:bottom w:val="none" w:sz="0" w:space="0" w:color="auto"/>
            <w:right w:val="none" w:sz="0" w:space="0" w:color="auto"/>
          </w:divBdr>
          <w:divsChild>
            <w:div w:id="57871938">
              <w:marLeft w:val="0"/>
              <w:marRight w:val="0"/>
              <w:marTop w:val="0"/>
              <w:marBottom w:val="0"/>
              <w:divBdr>
                <w:top w:val="none" w:sz="0" w:space="0" w:color="auto"/>
                <w:left w:val="none" w:sz="0" w:space="0" w:color="auto"/>
                <w:bottom w:val="none" w:sz="0" w:space="0" w:color="auto"/>
                <w:right w:val="none" w:sz="0" w:space="0" w:color="auto"/>
              </w:divBdr>
              <w:divsChild>
                <w:div w:id="57871929">
                  <w:marLeft w:val="0"/>
                  <w:marRight w:val="0"/>
                  <w:marTop w:val="0"/>
                  <w:marBottom w:val="0"/>
                  <w:divBdr>
                    <w:top w:val="none" w:sz="0" w:space="0" w:color="auto"/>
                    <w:left w:val="none" w:sz="0" w:space="0" w:color="auto"/>
                    <w:bottom w:val="none" w:sz="0" w:space="0" w:color="auto"/>
                    <w:right w:val="none" w:sz="0" w:space="0" w:color="auto"/>
                  </w:divBdr>
                  <w:divsChild>
                    <w:div w:id="57871947">
                      <w:marLeft w:val="0"/>
                      <w:marRight w:val="0"/>
                      <w:marTop w:val="0"/>
                      <w:marBottom w:val="0"/>
                      <w:divBdr>
                        <w:top w:val="none" w:sz="0" w:space="0" w:color="auto"/>
                        <w:left w:val="none" w:sz="0" w:space="0" w:color="auto"/>
                        <w:bottom w:val="none" w:sz="0" w:space="0" w:color="auto"/>
                        <w:right w:val="none" w:sz="0" w:space="0" w:color="auto"/>
                      </w:divBdr>
                      <w:divsChild>
                        <w:div w:id="57871932">
                          <w:marLeft w:val="0"/>
                          <w:marRight w:val="0"/>
                          <w:marTop w:val="0"/>
                          <w:marBottom w:val="0"/>
                          <w:divBdr>
                            <w:top w:val="none" w:sz="0" w:space="0" w:color="auto"/>
                            <w:left w:val="none" w:sz="0" w:space="0" w:color="auto"/>
                            <w:bottom w:val="none" w:sz="0" w:space="0" w:color="auto"/>
                            <w:right w:val="none" w:sz="0" w:space="0" w:color="auto"/>
                          </w:divBdr>
                          <w:divsChild>
                            <w:div w:id="57871939">
                              <w:marLeft w:val="0"/>
                              <w:marRight w:val="0"/>
                              <w:marTop w:val="0"/>
                              <w:marBottom w:val="0"/>
                              <w:divBdr>
                                <w:top w:val="none" w:sz="0" w:space="0" w:color="auto"/>
                                <w:left w:val="none" w:sz="0" w:space="0" w:color="auto"/>
                                <w:bottom w:val="none" w:sz="0" w:space="0" w:color="auto"/>
                                <w:right w:val="none" w:sz="0" w:space="0" w:color="auto"/>
                              </w:divBdr>
                            </w:div>
                            <w:div w:id="578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2463</Words>
  <Characters>14045</Characters>
  <Application>Microsoft Office Word</Application>
  <DocSecurity>0</DocSecurity>
  <Lines>117</Lines>
  <Paragraphs>32</Paragraphs>
  <ScaleCrop>false</ScaleCrop>
  <Company/>
  <LinksUpToDate>false</LinksUpToDate>
  <CharactersWithSpaces>16476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_4</cp:lastModifiedBy>
  <cp:revision>4</cp:revision>
  <dcterms:created xsi:type="dcterms:W3CDTF">2016-04-14T06:51:00Z</dcterms:created>
  <dcterms:modified xsi:type="dcterms:W3CDTF">2016-04-14T07:14:00Z</dcterms:modified>
</cp:coreProperties>
</file>