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13" w:rsidRPr="006A5E13" w:rsidRDefault="006A5E13" w:rsidP="006A5E13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</w:rPr>
      </w:pPr>
      <w:r w:rsidRPr="006A5E13">
        <w:rPr>
          <w:rFonts w:ascii="Times New Roman" w:hAnsi="Times New Roman" w:cs="Times New Roman"/>
        </w:rPr>
        <w:t>Приложение № 1</w:t>
      </w:r>
    </w:p>
    <w:p w:rsidR="006A5E13" w:rsidRPr="006A5E13" w:rsidRDefault="006A5E13" w:rsidP="00CE2347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</w:rPr>
      </w:pPr>
      <w:r w:rsidRPr="006A5E13">
        <w:rPr>
          <w:rFonts w:ascii="Times New Roman" w:hAnsi="Times New Roman" w:cs="Times New Roman"/>
          <w:color w:val="auto"/>
        </w:rPr>
        <w:t xml:space="preserve">к </w:t>
      </w:r>
      <w:r w:rsidR="00CE2347">
        <w:rPr>
          <w:rFonts w:ascii="Times New Roman" w:hAnsi="Times New Roman" w:cs="Times New Roman"/>
          <w:color w:val="auto"/>
        </w:rPr>
        <w:t xml:space="preserve">Приказу № </w:t>
      </w:r>
      <w:r w:rsidR="008A3558">
        <w:rPr>
          <w:rFonts w:ascii="Times New Roman" w:hAnsi="Times New Roman" w:cs="Times New Roman"/>
          <w:color w:val="auto"/>
        </w:rPr>
        <w:t>98</w:t>
      </w:r>
      <w:r w:rsidR="00CE2347">
        <w:rPr>
          <w:rFonts w:ascii="Times New Roman" w:hAnsi="Times New Roman" w:cs="Times New Roman"/>
          <w:color w:val="auto"/>
        </w:rPr>
        <w:t xml:space="preserve"> от 2</w:t>
      </w:r>
      <w:r w:rsidR="008A3558">
        <w:rPr>
          <w:rFonts w:ascii="Times New Roman" w:hAnsi="Times New Roman" w:cs="Times New Roman"/>
          <w:color w:val="auto"/>
        </w:rPr>
        <w:t>5</w:t>
      </w:r>
      <w:r w:rsidR="00CE2347">
        <w:rPr>
          <w:rFonts w:ascii="Times New Roman" w:hAnsi="Times New Roman" w:cs="Times New Roman"/>
          <w:color w:val="auto"/>
        </w:rPr>
        <w:t>.0</w:t>
      </w:r>
      <w:r w:rsidR="008A3558">
        <w:rPr>
          <w:rFonts w:ascii="Times New Roman" w:hAnsi="Times New Roman" w:cs="Times New Roman"/>
          <w:color w:val="auto"/>
        </w:rPr>
        <w:t>9</w:t>
      </w:r>
      <w:r w:rsidR="00CE2347">
        <w:rPr>
          <w:rFonts w:ascii="Times New Roman" w:hAnsi="Times New Roman" w:cs="Times New Roman"/>
          <w:color w:val="auto"/>
        </w:rPr>
        <w:t>.201</w:t>
      </w:r>
      <w:r w:rsidR="008A3558">
        <w:rPr>
          <w:rFonts w:ascii="Times New Roman" w:hAnsi="Times New Roman" w:cs="Times New Roman"/>
          <w:color w:val="auto"/>
        </w:rPr>
        <w:t>9</w:t>
      </w:r>
      <w:r w:rsidR="00CE2347">
        <w:rPr>
          <w:rFonts w:ascii="Times New Roman" w:hAnsi="Times New Roman" w:cs="Times New Roman"/>
          <w:color w:val="auto"/>
        </w:rPr>
        <w:t xml:space="preserve"> г</w:t>
      </w:r>
    </w:p>
    <w:tbl>
      <w:tblPr>
        <w:tblStyle w:val="a7"/>
        <w:tblW w:w="10474" w:type="dxa"/>
        <w:tblInd w:w="-826" w:type="dxa"/>
        <w:tblLook w:val="01E0"/>
      </w:tblPr>
      <w:tblGrid>
        <w:gridCol w:w="2374"/>
        <w:gridCol w:w="8100"/>
      </w:tblGrid>
      <w:tr w:rsidR="00B77EC1">
        <w:tc>
          <w:tcPr>
            <w:tcW w:w="10474" w:type="dxa"/>
            <w:gridSpan w:val="2"/>
          </w:tcPr>
          <w:p w:rsidR="00B77EC1" w:rsidRPr="00B147D5" w:rsidRDefault="00B77EC1" w:rsidP="0077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7D5">
              <w:rPr>
                <w:rFonts w:ascii="Times New Roman" w:hAnsi="Times New Roman"/>
                <w:b/>
                <w:sz w:val="28"/>
                <w:szCs w:val="28"/>
              </w:rPr>
              <w:t>Паспорт консультационного</w:t>
            </w:r>
            <w:r w:rsidR="00B147D5" w:rsidRPr="00B147D5">
              <w:rPr>
                <w:rFonts w:ascii="Times New Roman" w:hAnsi="Times New Roman"/>
                <w:b/>
                <w:sz w:val="28"/>
                <w:szCs w:val="28"/>
              </w:rPr>
              <w:t xml:space="preserve"> центра</w:t>
            </w:r>
          </w:p>
        </w:tc>
      </w:tr>
      <w:tr w:rsidR="00B77EC1">
        <w:tc>
          <w:tcPr>
            <w:tcW w:w="2374" w:type="dxa"/>
          </w:tcPr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100" w:type="dxa"/>
          </w:tcPr>
          <w:p w:rsidR="00471BB1" w:rsidRPr="00D51519" w:rsidRDefault="003F34D6" w:rsidP="006A5E13">
            <w:pPr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>Консультационный центр для родителей</w:t>
            </w:r>
            <w:r w:rsidR="00985684" w:rsidRPr="00D51519">
              <w:rPr>
                <w:rFonts w:ascii="Times New Roman" w:hAnsi="Times New Roman"/>
              </w:rPr>
              <w:t xml:space="preserve"> </w:t>
            </w:r>
            <w:r w:rsidRPr="00D51519">
              <w:rPr>
                <w:rFonts w:ascii="Times New Roman" w:hAnsi="Times New Roman"/>
              </w:rPr>
              <w:t xml:space="preserve">(законных представителей), обеспечивающих </w:t>
            </w:r>
            <w:r w:rsidR="00985684" w:rsidRPr="00D51519">
              <w:rPr>
                <w:rFonts w:ascii="Times New Roman" w:hAnsi="Times New Roman"/>
              </w:rPr>
              <w:t xml:space="preserve">получение детьми дошкольного образования в форме семейного образования в </w:t>
            </w:r>
            <w:r w:rsidR="006A5E13" w:rsidRPr="00D51519">
              <w:rPr>
                <w:rFonts w:ascii="Times New Roman" w:hAnsi="Times New Roman"/>
              </w:rPr>
              <w:t xml:space="preserve"> </w:t>
            </w:r>
            <w:r w:rsidR="00985684" w:rsidRPr="00D51519">
              <w:rPr>
                <w:rFonts w:ascii="Times New Roman" w:hAnsi="Times New Roman"/>
              </w:rPr>
              <w:t>М</w:t>
            </w:r>
            <w:r w:rsidR="006A5E13" w:rsidRPr="00D51519">
              <w:rPr>
                <w:rFonts w:ascii="Times New Roman" w:hAnsi="Times New Roman"/>
              </w:rPr>
              <w:t>Б</w:t>
            </w:r>
            <w:r w:rsidR="00985684" w:rsidRPr="00D51519">
              <w:rPr>
                <w:rFonts w:ascii="Times New Roman" w:hAnsi="Times New Roman"/>
              </w:rPr>
              <w:t>ДОУ</w:t>
            </w:r>
            <w:r w:rsidR="006A5E13" w:rsidRPr="00D51519">
              <w:rPr>
                <w:rFonts w:ascii="Times New Roman" w:hAnsi="Times New Roman"/>
              </w:rPr>
              <w:t xml:space="preserve"> </w:t>
            </w:r>
            <w:proofErr w:type="spellStart"/>
            <w:r w:rsidR="006A5E13" w:rsidRPr="00D51519">
              <w:rPr>
                <w:rFonts w:ascii="Times New Roman" w:hAnsi="Times New Roman"/>
              </w:rPr>
              <w:t>д</w:t>
            </w:r>
            <w:proofErr w:type="spellEnd"/>
            <w:r w:rsidR="006A5E13" w:rsidRPr="00D51519">
              <w:rPr>
                <w:rFonts w:ascii="Times New Roman" w:hAnsi="Times New Roman"/>
              </w:rPr>
              <w:t xml:space="preserve">/с 6 </w:t>
            </w:r>
            <w:r w:rsidR="00985684" w:rsidRPr="00D51519">
              <w:rPr>
                <w:rFonts w:ascii="Times New Roman" w:hAnsi="Times New Roman"/>
              </w:rPr>
              <w:t>, реализующего образовательную программу дошкольного образования.</w:t>
            </w:r>
          </w:p>
        </w:tc>
      </w:tr>
      <w:tr w:rsidR="00B77EC1">
        <w:tc>
          <w:tcPr>
            <w:tcW w:w="2374" w:type="dxa"/>
          </w:tcPr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8100" w:type="dxa"/>
          </w:tcPr>
          <w:p w:rsidR="00471BB1" w:rsidRPr="00D51519" w:rsidRDefault="003F34D6" w:rsidP="003F34D6">
            <w:pPr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>Обеспечение единства  и преемственности семейного и общественного воспитания</w:t>
            </w:r>
          </w:p>
        </w:tc>
      </w:tr>
      <w:tr w:rsidR="00B77EC1">
        <w:tc>
          <w:tcPr>
            <w:tcW w:w="2374" w:type="dxa"/>
          </w:tcPr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</w:tc>
        <w:tc>
          <w:tcPr>
            <w:tcW w:w="8100" w:type="dxa"/>
          </w:tcPr>
          <w:p w:rsidR="00B77EC1" w:rsidRPr="00D51519" w:rsidRDefault="00985684" w:rsidP="003F34D6">
            <w:pPr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Обеспечение прав  родителей </w:t>
            </w:r>
            <w:proofErr w:type="gramStart"/>
            <w:r w:rsidR="002E63B8" w:rsidRPr="00D51519">
              <w:rPr>
                <w:rFonts w:ascii="Times New Roman" w:hAnsi="Times New Roman"/>
              </w:rPr>
              <w:t xml:space="preserve">( </w:t>
            </w:r>
            <w:proofErr w:type="gramEnd"/>
            <w:r w:rsidR="002E63B8" w:rsidRPr="00D51519">
              <w:rPr>
                <w:rFonts w:ascii="Times New Roman" w:hAnsi="Times New Roman"/>
              </w:rPr>
              <w:t>законных представителей) на получение методической, психолого-педагогической, диагностической и консультативной помощи.</w:t>
            </w:r>
          </w:p>
        </w:tc>
      </w:tr>
      <w:tr w:rsidR="00B77EC1">
        <w:tc>
          <w:tcPr>
            <w:tcW w:w="2374" w:type="dxa"/>
          </w:tcPr>
          <w:p w:rsidR="00B77EC1" w:rsidRPr="002E63B8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3B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100" w:type="dxa"/>
          </w:tcPr>
          <w:p w:rsidR="00D51519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1.Оказание помощи родителям (законным представителям) и их детям для обеспечения равных стартовых возможностей при поступлении  в общеобразовательные организации; </w:t>
            </w:r>
          </w:p>
          <w:p w:rsidR="00D51519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2.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      </w:r>
          </w:p>
          <w:p w:rsidR="00D51519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>3. Оказание содействия в социализации детей дошкольного возраста;</w:t>
            </w:r>
          </w:p>
          <w:p w:rsidR="00B77EC1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4.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      </w:r>
          </w:p>
        </w:tc>
      </w:tr>
      <w:tr w:rsidR="00B77EC1">
        <w:tc>
          <w:tcPr>
            <w:tcW w:w="2374" w:type="dxa"/>
          </w:tcPr>
          <w:p w:rsidR="00471BB1" w:rsidRDefault="00471BB1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</w:p>
        </w:tc>
        <w:tc>
          <w:tcPr>
            <w:tcW w:w="8100" w:type="dxa"/>
          </w:tcPr>
          <w:p w:rsidR="00B77EC1" w:rsidRDefault="00100E96" w:rsidP="0035261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96">
              <w:rPr>
                <w:rFonts w:ascii="Times New Roman" w:hAnsi="Times New Roman"/>
                <w:sz w:val="24"/>
                <w:szCs w:val="24"/>
              </w:rPr>
              <w:t>Создание педагогического пространства активного взаимодействия триады «ребёнок-родитель-педагог»,  в котором ребёнок получает опыт активного освоения мира в процессе различных видов деятельности</w:t>
            </w:r>
            <w:r w:rsidR="00471B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BB1" w:rsidRDefault="00471BB1" w:rsidP="0035261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Целенаправленная работа, пропагандирующая общественное дошкольное воспитание в разных формах;</w:t>
            </w:r>
          </w:p>
          <w:p w:rsidR="00471BB1" w:rsidRPr="00100E96" w:rsidRDefault="00471BB1" w:rsidP="0035261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объективных данных о работе консультационного центра (анкетирование, интервьюирование, опрос  заказчиков; анализ деятельности КЦ).</w:t>
            </w:r>
          </w:p>
        </w:tc>
      </w:tr>
      <w:tr w:rsidR="0035261C" w:rsidTr="00DE7DAD">
        <w:trPr>
          <w:trHeight w:val="699"/>
        </w:trPr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Нормативно-правовые основы создания консультационного центра</w:t>
            </w:r>
          </w:p>
        </w:tc>
        <w:tc>
          <w:tcPr>
            <w:tcW w:w="8100" w:type="dxa"/>
          </w:tcPr>
          <w:p w:rsidR="00DE7DAD" w:rsidRPr="004066D6" w:rsidRDefault="00DE7DAD" w:rsidP="00DE7DAD">
            <w:pPr>
              <w:pStyle w:val="4"/>
              <w:shd w:val="clear" w:color="auto" w:fill="auto"/>
              <w:spacing w:line="260" w:lineRule="exact"/>
              <w:ind w:left="120" w:firstLine="68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Конвенцией ООН о правах ребенка;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ind w:left="800" w:right="140"/>
              <w:jc w:val="left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Конституцией Российской Федерации от 12 декабря 1993 года, Семейным кодексом Российской Федерации от 29 декабря 1995 года №</w:t>
            </w:r>
            <w:r>
              <w:rPr>
                <w:sz w:val="24"/>
                <w:szCs w:val="24"/>
              </w:rPr>
              <w:t xml:space="preserve"> </w:t>
            </w:r>
            <w:r w:rsidRPr="004066D6">
              <w:rPr>
                <w:sz w:val="24"/>
                <w:szCs w:val="24"/>
              </w:rPr>
              <w:t>223-ФЗ;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spacing w:after="57" w:line="260" w:lineRule="exact"/>
              <w:ind w:left="120" w:firstLine="68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Федеральным законом от 29 декабря 2012 года № 273-ФЗ «</w:t>
            </w:r>
            <w:proofErr w:type="gramStart"/>
            <w:r w:rsidRPr="004066D6">
              <w:rPr>
                <w:sz w:val="24"/>
                <w:szCs w:val="24"/>
              </w:rPr>
              <w:t>Об</w:t>
            </w:r>
            <w:proofErr w:type="gramEnd"/>
          </w:p>
          <w:p w:rsidR="00DE7DAD" w:rsidRPr="004066D6" w:rsidRDefault="00DE7DAD" w:rsidP="00DE7DAD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4066D6">
              <w:rPr>
                <w:sz w:val="24"/>
                <w:szCs w:val="24"/>
              </w:rPr>
              <w:t>образовании</w:t>
            </w:r>
            <w:proofErr w:type="gramEnd"/>
            <w:r w:rsidRPr="004066D6">
              <w:rPr>
                <w:sz w:val="24"/>
                <w:szCs w:val="24"/>
              </w:rPr>
              <w:t xml:space="preserve"> в Российской Федерации»;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spacing w:after="66" w:line="260" w:lineRule="exact"/>
              <w:ind w:left="120" w:firstLine="68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Федеральным законом от 24 июля 1998 года № 124-ФЗ «Об основных</w:t>
            </w:r>
            <w:r>
              <w:rPr>
                <w:sz w:val="24"/>
                <w:szCs w:val="24"/>
              </w:rPr>
              <w:t xml:space="preserve"> </w:t>
            </w:r>
            <w:r w:rsidRPr="004066D6">
              <w:rPr>
                <w:sz w:val="24"/>
                <w:szCs w:val="24"/>
              </w:rPr>
              <w:t>гарантиях прав ребенка в Российской Федерации»;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spacing w:line="322" w:lineRule="exact"/>
              <w:ind w:left="120" w:right="140" w:firstLine="680"/>
              <w:jc w:val="left"/>
              <w:rPr>
                <w:sz w:val="24"/>
                <w:szCs w:val="24"/>
              </w:rPr>
            </w:pPr>
            <w:proofErr w:type="spellStart"/>
            <w:r w:rsidRPr="004066D6">
              <w:rPr>
                <w:sz w:val="24"/>
                <w:szCs w:val="24"/>
              </w:rPr>
              <w:t>СанПиН</w:t>
            </w:r>
            <w:proofErr w:type="spellEnd"/>
            <w:r w:rsidRPr="004066D6">
              <w:rPr>
                <w:sz w:val="24"/>
                <w:szCs w:val="24"/>
              </w:rPr>
              <w:t xml:space="preserve"> 2.4.1.3049-13 (санитарно-эпидемиологические требования к устройству, содержанию, оборудованию и режиму работы ДОО);</w:t>
            </w:r>
          </w:p>
          <w:p w:rsidR="0035261C" w:rsidRPr="00DE7DAD" w:rsidRDefault="00DE7DAD" w:rsidP="00DE7DAD">
            <w:pPr>
              <w:pStyle w:val="4"/>
              <w:shd w:val="clear" w:color="auto" w:fill="auto"/>
              <w:spacing w:line="322" w:lineRule="exact"/>
              <w:ind w:left="20" w:right="20" w:firstLine="70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 xml:space="preserve">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</w:t>
            </w:r>
            <w:r>
              <w:rPr>
                <w:sz w:val="24"/>
                <w:szCs w:val="24"/>
              </w:rPr>
              <w:t>кратковременного пребывания восп</w:t>
            </w:r>
            <w:r w:rsidRPr="004066D6">
              <w:rPr>
                <w:sz w:val="24"/>
                <w:szCs w:val="24"/>
              </w:rPr>
              <w:t>итанников в детском саду».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 xml:space="preserve">Организационные </w:t>
            </w:r>
            <w:r w:rsidRPr="00B147D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100" w:type="dxa"/>
          </w:tcPr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создание условий для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консультационного центра.</w:t>
            </w:r>
          </w:p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/>
                <w:sz w:val="24"/>
                <w:szCs w:val="24"/>
              </w:rPr>
              <w:t>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  <w:r>
              <w:rPr>
                <w:rFonts w:ascii="Times New Roman" w:hAnsi="Times New Roman"/>
                <w:sz w:val="24"/>
                <w:szCs w:val="24"/>
              </w:rPr>
              <w:t>: организация лекториев, теоретических и практических семинаров для родителей, коррекционно-развивающей работы с детьми.</w:t>
            </w:r>
          </w:p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t>Обобщающий этап</w:t>
            </w:r>
            <w:r>
              <w:rPr>
                <w:rFonts w:ascii="Times New Roman" w:hAnsi="Times New Roman"/>
                <w:sz w:val="24"/>
                <w:szCs w:val="24"/>
              </w:rPr>
              <w:t>: подведение итогов работы консультационного центра. Трансляция опыта проделанной работы.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реализации</w:t>
            </w:r>
          </w:p>
        </w:tc>
        <w:tc>
          <w:tcPr>
            <w:tcW w:w="8100" w:type="dxa"/>
          </w:tcPr>
          <w:p w:rsidR="0035261C" w:rsidRPr="00D64305" w:rsidRDefault="0035261C" w:rsidP="0035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ропоткин ., ул.Пушкина 147  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6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100" w:type="dxa"/>
          </w:tcPr>
          <w:p w:rsidR="0035261C" w:rsidRDefault="0035261C" w:rsidP="002D62E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24">
              <w:rPr>
                <w:rFonts w:ascii="Times New Roman" w:hAnsi="Times New Roman"/>
                <w:sz w:val="24"/>
                <w:szCs w:val="24"/>
              </w:rPr>
              <w:t xml:space="preserve">Поддержка семьи в вопросах развития,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и социализации детей</w:t>
            </w:r>
            <w:r w:rsidRPr="009F7324">
              <w:rPr>
                <w:rFonts w:ascii="Times New Roman" w:hAnsi="Times New Roman"/>
                <w:sz w:val="24"/>
                <w:szCs w:val="24"/>
              </w:rPr>
              <w:t>; повышение педагогической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родителей;</w:t>
            </w:r>
          </w:p>
          <w:p w:rsidR="0035261C" w:rsidRDefault="0035261C" w:rsidP="002D62E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Удовлетворённость родителей деятельностью специалистов консультационного центра;</w:t>
            </w:r>
          </w:p>
          <w:p w:rsidR="0035261C" w:rsidRPr="009F7324" w:rsidRDefault="0035261C" w:rsidP="002D62E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деятельности ДОУ.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8100" w:type="dxa"/>
          </w:tcPr>
          <w:p w:rsidR="0035261C" w:rsidRPr="008360E4" w:rsidRDefault="0035261C" w:rsidP="008360E4">
            <w:pPr>
              <w:rPr>
                <w:rFonts w:ascii="Times New Roman" w:hAnsi="Times New Roman"/>
                <w:sz w:val="24"/>
                <w:szCs w:val="24"/>
              </w:rPr>
            </w:pPr>
            <w:r w:rsidRPr="008360E4">
              <w:rPr>
                <w:rFonts w:ascii="Times New Roman" w:hAnsi="Times New Roman"/>
                <w:sz w:val="24"/>
                <w:szCs w:val="24"/>
              </w:rPr>
              <w:t>Отсутствие должной заинтересованности у родителей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61C" w:rsidRPr="008360E4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100" w:type="dxa"/>
          </w:tcPr>
          <w:p w:rsidR="0035261C" w:rsidRPr="008360E4" w:rsidRDefault="0035261C" w:rsidP="00252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Письменные и электронные отчёты;                                                               ---      - </w:t>
            </w:r>
            <w:r w:rsidRPr="008360E4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Документы, регламентирующие работу консультационного центра</w:t>
            </w:r>
          </w:p>
        </w:tc>
        <w:tc>
          <w:tcPr>
            <w:tcW w:w="8100" w:type="dxa"/>
          </w:tcPr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9C3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УО Администрации муниципального образования Кавказский район  № 100 от 03.02.2017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9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49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создании</w:t>
            </w:r>
            <w:r w:rsidRPr="005649C3">
              <w:rPr>
                <w:rFonts w:ascii="Times New Roman" w:hAnsi="Times New Roman"/>
                <w:sz w:val="24"/>
                <w:szCs w:val="24"/>
              </w:rPr>
              <w:t xml:space="preserve"> консультационных центров для родителей (законных представителей), обеспечивающих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дошкольного образования» 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 w:rsidRPr="00D6430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64305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6  </w:t>
            </w:r>
            <w:r w:rsidRPr="00D6430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 от 20.02.2017  «Об организации консультационного центра»;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 консультационном центре;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 между родителем (законным представителем) и образовательной организацией;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регистрации обращений;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посещаемости консультаций, лекторий и т.д.;</w:t>
            </w:r>
          </w:p>
          <w:p w:rsidR="0035261C" w:rsidRDefault="0035261C" w:rsidP="0025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консультационного центра;</w:t>
            </w:r>
          </w:p>
          <w:p w:rsidR="0035261C" w:rsidRDefault="0035261C" w:rsidP="0025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работы консультационного центра;</w:t>
            </w:r>
          </w:p>
          <w:p w:rsidR="0035261C" w:rsidRDefault="0035261C" w:rsidP="0025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Паспорт консультационного центра;</w:t>
            </w:r>
          </w:p>
          <w:p w:rsidR="0035261C" w:rsidRPr="005649C3" w:rsidRDefault="0035261C" w:rsidP="002D62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-Ежегодные отчёты о деятельности консультационного центра.</w:t>
            </w:r>
          </w:p>
        </w:tc>
      </w:tr>
    </w:tbl>
    <w:p w:rsidR="00C9526D" w:rsidRPr="007764A4" w:rsidRDefault="00C9526D" w:rsidP="007764A4">
      <w:pPr>
        <w:jc w:val="center"/>
        <w:rPr>
          <w:rFonts w:ascii="Times New Roman" w:hAnsi="Times New Roman"/>
          <w:sz w:val="28"/>
          <w:szCs w:val="28"/>
        </w:rPr>
      </w:pPr>
    </w:p>
    <w:sectPr w:rsidR="00C9526D" w:rsidRPr="007764A4" w:rsidSect="006A5E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A34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10826"/>
    <w:multiLevelType w:val="hybridMultilevel"/>
    <w:tmpl w:val="99B2E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3FAA"/>
    <w:multiLevelType w:val="hybridMultilevel"/>
    <w:tmpl w:val="8CA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2DD"/>
    <w:multiLevelType w:val="hybridMultilevel"/>
    <w:tmpl w:val="E2FC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17A8"/>
    <w:multiLevelType w:val="hybridMultilevel"/>
    <w:tmpl w:val="9A868F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D11CA"/>
    <w:multiLevelType w:val="multilevel"/>
    <w:tmpl w:val="712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F1DA5"/>
    <w:multiLevelType w:val="hybridMultilevel"/>
    <w:tmpl w:val="149A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52D16"/>
    <w:multiLevelType w:val="hybridMultilevel"/>
    <w:tmpl w:val="BEA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74E3"/>
    <w:multiLevelType w:val="multilevel"/>
    <w:tmpl w:val="0694D9EA"/>
    <w:lvl w:ilvl="0">
      <w:start w:val="1"/>
      <w:numFmt w:val="decimal"/>
      <w:pStyle w:val="0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B317708"/>
    <w:multiLevelType w:val="multilevel"/>
    <w:tmpl w:val="8FE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C5744"/>
    <w:multiLevelType w:val="hybridMultilevel"/>
    <w:tmpl w:val="E4844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02A7F"/>
    <w:multiLevelType w:val="hybridMultilevel"/>
    <w:tmpl w:val="A0A453F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5CE77A3"/>
    <w:multiLevelType w:val="hybridMultilevel"/>
    <w:tmpl w:val="2D882CDA"/>
    <w:lvl w:ilvl="0" w:tplc="95C66D8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62056"/>
    <w:multiLevelType w:val="multilevel"/>
    <w:tmpl w:val="7FC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2947"/>
    <w:multiLevelType w:val="multilevel"/>
    <w:tmpl w:val="724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A7162"/>
    <w:multiLevelType w:val="hybridMultilevel"/>
    <w:tmpl w:val="BF165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B1032"/>
    <w:multiLevelType w:val="hybridMultilevel"/>
    <w:tmpl w:val="221E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1EA5"/>
    <w:rsid w:val="00002874"/>
    <w:rsid w:val="00007873"/>
    <w:rsid w:val="00017638"/>
    <w:rsid w:val="00017D78"/>
    <w:rsid w:val="00022C68"/>
    <w:rsid w:val="00045662"/>
    <w:rsid w:val="00081DF8"/>
    <w:rsid w:val="00091A16"/>
    <w:rsid w:val="000A03C1"/>
    <w:rsid w:val="000A0603"/>
    <w:rsid w:val="000A6841"/>
    <w:rsid w:val="000C10CD"/>
    <w:rsid w:val="000D13C2"/>
    <w:rsid w:val="000F589A"/>
    <w:rsid w:val="00100669"/>
    <w:rsid w:val="00100E96"/>
    <w:rsid w:val="0011192B"/>
    <w:rsid w:val="001344DE"/>
    <w:rsid w:val="00171A7D"/>
    <w:rsid w:val="00171EA5"/>
    <w:rsid w:val="00172DD2"/>
    <w:rsid w:val="00173998"/>
    <w:rsid w:val="00192E08"/>
    <w:rsid w:val="001977CA"/>
    <w:rsid w:val="00197E67"/>
    <w:rsid w:val="001A528C"/>
    <w:rsid w:val="001D481E"/>
    <w:rsid w:val="00210880"/>
    <w:rsid w:val="00233546"/>
    <w:rsid w:val="002353E6"/>
    <w:rsid w:val="00252974"/>
    <w:rsid w:val="002611B8"/>
    <w:rsid w:val="002613BE"/>
    <w:rsid w:val="00275344"/>
    <w:rsid w:val="002B3A9E"/>
    <w:rsid w:val="002B50CB"/>
    <w:rsid w:val="002C2C99"/>
    <w:rsid w:val="002D62E4"/>
    <w:rsid w:val="002E63B8"/>
    <w:rsid w:val="002F4E59"/>
    <w:rsid w:val="00334E27"/>
    <w:rsid w:val="003369CF"/>
    <w:rsid w:val="003457C6"/>
    <w:rsid w:val="0035261C"/>
    <w:rsid w:val="00364688"/>
    <w:rsid w:val="003705BE"/>
    <w:rsid w:val="003743E2"/>
    <w:rsid w:val="00377552"/>
    <w:rsid w:val="003818A8"/>
    <w:rsid w:val="00385780"/>
    <w:rsid w:val="003A1CFC"/>
    <w:rsid w:val="003B35BA"/>
    <w:rsid w:val="003C172B"/>
    <w:rsid w:val="003D6F78"/>
    <w:rsid w:val="003E6027"/>
    <w:rsid w:val="003F34D6"/>
    <w:rsid w:val="00401B52"/>
    <w:rsid w:val="00403A01"/>
    <w:rsid w:val="004040C4"/>
    <w:rsid w:val="004274D9"/>
    <w:rsid w:val="00441725"/>
    <w:rsid w:val="00442C9F"/>
    <w:rsid w:val="00445EE4"/>
    <w:rsid w:val="00452FE2"/>
    <w:rsid w:val="00461C56"/>
    <w:rsid w:val="00467B21"/>
    <w:rsid w:val="00471BB1"/>
    <w:rsid w:val="00484307"/>
    <w:rsid w:val="00497CCB"/>
    <w:rsid w:val="004A2F73"/>
    <w:rsid w:val="004E1B27"/>
    <w:rsid w:val="00515AD5"/>
    <w:rsid w:val="00552963"/>
    <w:rsid w:val="00552AA0"/>
    <w:rsid w:val="005649C3"/>
    <w:rsid w:val="00567A9F"/>
    <w:rsid w:val="00584DF7"/>
    <w:rsid w:val="00597341"/>
    <w:rsid w:val="005A3B63"/>
    <w:rsid w:val="005A4D60"/>
    <w:rsid w:val="005B3994"/>
    <w:rsid w:val="005C16AE"/>
    <w:rsid w:val="005C6588"/>
    <w:rsid w:val="005D708F"/>
    <w:rsid w:val="005F271A"/>
    <w:rsid w:val="005F3F43"/>
    <w:rsid w:val="00604EB6"/>
    <w:rsid w:val="00686C27"/>
    <w:rsid w:val="006A5E13"/>
    <w:rsid w:val="006B1392"/>
    <w:rsid w:val="006C0FA8"/>
    <w:rsid w:val="006F56EE"/>
    <w:rsid w:val="00703EEA"/>
    <w:rsid w:val="00710AE9"/>
    <w:rsid w:val="00736531"/>
    <w:rsid w:val="007621DC"/>
    <w:rsid w:val="007764A4"/>
    <w:rsid w:val="007852FF"/>
    <w:rsid w:val="00792FD0"/>
    <w:rsid w:val="007B4E9B"/>
    <w:rsid w:val="007D7391"/>
    <w:rsid w:val="007E0449"/>
    <w:rsid w:val="007E4593"/>
    <w:rsid w:val="007F1C84"/>
    <w:rsid w:val="007F2E31"/>
    <w:rsid w:val="0081052D"/>
    <w:rsid w:val="00823AAD"/>
    <w:rsid w:val="008360E4"/>
    <w:rsid w:val="008802D4"/>
    <w:rsid w:val="008A287A"/>
    <w:rsid w:val="008A3558"/>
    <w:rsid w:val="008C5989"/>
    <w:rsid w:val="008D766F"/>
    <w:rsid w:val="008D7ED0"/>
    <w:rsid w:val="008E2DE9"/>
    <w:rsid w:val="008F493C"/>
    <w:rsid w:val="008F5E39"/>
    <w:rsid w:val="009261D9"/>
    <w:rsid w:val="0095215C"/>
    <w:rsid w:val="00962A39"/>
    <w:rsid w:val="00964D6C"/>
    <w:rsid w:val="00972CDA"/>
    <w:rsid w:val="009751D4"/>
    <w:rsid w:val="00980418"/>
    <w:rsid w:val="00985684"/>
    <w:rsid w:val="00985FFA"/>
    <w:rsid w:val="009A669C"/>
    <w:rsid w:val="009B09D7"/>
    <w:rsid w:val="009F1F67"/>
    <w:rsid w:val="009F7324"/>
    <w:rsid w:val="00A1331E"/>
    <w:rsid w:val="00A15877"/>
    <w:rsid w:val="00A20C45"/>
    <w:rsid w:val="00A437F6"/>
    <w:rsid w:val="00A524FD"/>
    <w:rsid w:val="00A7602A"/>
    <w:rsid w:val="00AB70DA"/>
    <w:rsid w:val="00AE43DB"/>
    <w:rsid w:val="00AF1A4A"/>
    <w:rsid w:val="00AF2124"/>
    <w:rsid w:val="00B05E9F"/>
    <w:rsid w:val="00B1450A"/>
    <w:rsid w:val="00B147D5"/>
    <w:rsid w:val="00B21BB3"/>
    <w:rsid w:val="00B77EC1"/>
    <w:rsid w:val="00BC357E"/>
    <w:rsid w:val="00BE26DB"/>
    <w:rsid w:val="00BE3512"/>
    <w:rsid w:val="00BE5CDB"/>
    <w:rsid w:val="00BF1143"/>
    <w:rsid w:val="00C07DB2"/>
    <w:rsid w:val="00C16DAE"/>
    <w:rsid w:val="00C222E5"/>
    <w:rsid w:val="00C52711"/>
    <w:rsid w:val="00C646C2"/>
    <w:rsid w:val="00C71AA5"/>
    <w:rsid w:val="00C75724"/>
    <w:rsid w:val="00C9526D"/>
    <w:rsid w:val="00CE2347"/>
    <w:rsid w:val="00D12702"/>
    <w:rsid w:val="00D22CF6"/>
    <w:rsid w:val="00D26082"/>
    <w:rsid w:val="00D51519"/>
    <w:rsid w:val="00D64305"/>
    <w:rsid w:val="00D75B21"/>
    <w:rsid w:val="00D952A4"/>
    <w:rsid w:val="00DA294F"/>
    <w:rsid w:val="00DB0E20"/>
    <w:rsid w:val="00DE053B"/>
    <w:rsid w:val="00DE1773"/>
    <w:rsid w:val="00DE6E57"/>
    <w:rsid w:val="00DE7DAD"/>
    <w:rsid w:val="00DF7AF9"/>
    <w:rsid w:val="00E101EE"/>
    <w:rsid w:val="00E10B61"/>
    <w:rsid w:val="00E75CF0"/>
    <w:rsid w:val="00E86B0E"/>
    <w:rsid w:val="00E913BC"/>
    <w:rsid w:val="00EA7F96"/>
    <w:rsid w:val="00EE03EA"/>
    <w:rsid w:val="00EF1267"/>
    <w:rsid w:val="00EF22BD"/>
    <w:rsid w:val="00F31D40"/>
    <w:rsid w:val="00F33549"/>
    <w:rsid w:val="00F37D46"/>
    <w:rsid w:val="00F46214"/>
    <w:rsid w:val="00F51870"/>
    <w:rsid w:val="00F51DE7"/>
    <w:rsid w:val="00F72DF7"/>
    <w:rsid w:val="00F8511A"/>
    <w:rsid w:val="00F9289E"/>
    <w:rsid w:val="00F979B9"/>
    <w:rsid w:val="00FA421D"/>
    <w:rsid w:val="00FB2D75"/>
    <w:rsid w:val="00FD4884"/>
    <w:rsid w:val="00FE3FFD"/>
    <w:rsid w:val="00FF4C86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C2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497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5344"/>
    <w:pPr>
      <w:keepNext/>
      <w:ind w:firstLine="900"/>
      <w:outlineLvl w:val="1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04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locked/>
    <w:rsid w:val="00275344"/>
    <w:rPr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1"/>
    <w:link w:val="a6"/>
    <w:locked/>
    <w:rsid w:val="00275344"/>
    <w:rPr>
      <w:sz w:val="24"/>
      <w:szCs w:val="24"/>
      <w:lang w:val="ru-RU" w:eastAsia="ru-RU" w:bidi="ar-SA"/>
    </w:rPr>
  </w:style>
  <w:style w:type="paragraph" w:styleId="a6">
    <w:name w:val="Body Text Indent"/>
    <w:basedOn w:val="a0"/>
    <w:link w:val="a5"/>
    <w:rsid w:val="00275344"/>
    <w:pPr>
      <w:spacing w:after="120"/>
      <w:ind w:left="283"/>
    </w:pPr>
  </w:style>
  <w:style w:type="table" w:styleId="a7">
    <w:name w:val="Table Grid"/>
    <w:basedOn w:val="a2"/>
    <w:rsid w:val="0044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1977CA"/>
    <w:pPr>
      <w:spacing w:before="100" w:beforeAutospacing="1" w:after="100" w:afterAutospacing="1"/>
    </w:pPr>
  </w:style>
  <w:style w:type="character" w:customStyle="1" w:styleId="c0">
    <w:name w:val="c0"/>
    <w:basedOn w:val="a1"/>
    <w:rsid w:val="001977CA"/>
  </w:style>
  <w:style w:type="paragraph" w:customStyle="1" w:styleId="c3">
    <w:name w:val="c3"/>
    <w:basedOn w:val="a0"/>
    <w:rsid w:val="001977CA"/>
    <w:pPr>
      <w:spacing w:before="100" w:beforeAutospacing="1" w:after="100" w:afterAutospacing="1"/>
    </w:pPr>
  </w:style>
  <w:style w:type="paragraph" w:customStyle="1" w:styleId="10">
    <w:name w:val="заголовок 1"/>
    <w:basedOn w:val="a0"/>
    <w:next w:val="a0"/>
    <w:rsid w:val="00686C27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">
    <w:name w:val="Абзац со списком"/>
    <w:basedOn w:val="a0"/>
    <w:rsid w:val="00497CCB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00">
    <w:name w:val="Стиль Абзац со списком + По центру Слева:  0 см Первая строка:  0..."/>
    <w:basedOn w:val="a"/>
    <w:rsid w:val="00497CCB"/>
    <w:pPr>
      <w:numPr>
        <w:ilvl w:val="0"/>
      </w:numPr>
      <w:jc w:val="center"/>
    </w:pPr>
    <w:rPr>
      <w:szCs w:val="20"/>
    </w:rPr>
  </w:style>
  <w:style w:type="paragraph" w:styleId="a9">
    <w:name w:val="List Paragraph"/>
    <w:basedOn w:val="a0"/>
    <w:qFormat/>
    <w:rsid w:val="00C222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C22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Таблицы (моноширинный)"/>
    <w:basedOn w:val="a0"/>
    <w:next w:val="a0"/>
    <w:rsid w:val="007E4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F22BD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EF22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rsid w:val="009F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</w:rPr>
  </w:style>
  <w:style w:type="character" w:customStyle="1" w:styleId="ab">
    <w:name w:val="Название Знак"/>
    <w:basedOn w:val="a1"/>
    <w:link w:val="ac"/>
    <w:rsid w:val="009F1F67"/>
    <w:rPr>
      <w:b/>
      <w:bCs/>
      <w:sz w:val="24"/>
      <w:szCs w:val="24"/>
      <w:lang w:val="ru-RU" w:eastAsia="ru-RU" w:bidi="ar-SA"/>
    </w:rPr>
  </w:style>
  <w:style w:type="paragraph" w:styleId="ac">
    <w:name w:val="Title"/>
    <w:basedOn w:val="a0"/>
    <w:link w:val="ab"/>
    <w:qFormat/>
    <w:rsid w:val="009F1F67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9F1F67"/>
  </w:style>
  <w:style w:type="character" w:customStyle="1" w:styleId="apple-style-span">
    <w:name w:val="apple-style-span"/>
    <w:rsid w:val="009F1F67"/>
  </w:style>
  <w:style w:type="paragraph" w:customStyle="1" w:styleId="Style3">
    <w:name w:val="Style3"/>
    <w:basedOn w:val="a0"/>
    <w:rsid w:val="00BE5CDB"/>
    <w:pPr>
      <w:widowControl w:val="0"/>
      <w:autoSpaceDE w:val="0"/>
      <w:autoSpaceDN w:val="0"/>
      <w:adjustRightInd w:val="0"/>
      <w:spacing w:after="0" w:line="321" w:lineRule="exact"/>
      <w:ind w:firstLine="567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qFormat/>
    <w:rsid w:val="00BE5CDB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F33549"/>
    <w:rPr>
      <w:b/>
      <w:bCs/>
      <w:i w:val="0"/>
      <w:iCs w:val="0"/>
    </w:rPr>
  </w:style>
  <w:style w:type="character" w:customStyle="1" w:styleId="st">
    <w:name w:val="st"/>
    <w:basedOn w:val="a1"/>
    <w:rsid w:val="00F33549"/>
  </w:style>
  <w:style w:type="paragraph" w:styleId="af">
    <w:name w:val="Body Text"/>
    <w:basedOn w:val="a0"/>
    <w:rsid w:val="008C5989"/>
    <w:pPr>
      <w:spacing w:after="120"/>
    </w:pPr>
  </w:style>
  <w:style w:type="paragraph" w:customStyle="1" w:styleId="81">
    <w:name w:val="Основной текст (8)1"/>
    <w:basedOn w:val="a0"/>
    <w:rsid w:val="008C5989"/>
    <w:pPr>
      <w:shd w:val="clear" w:color="auto" w:fill="FFFFFF"/>
      <w:spacing w:after="0" w:line="22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171">
    <w:name w:val="Основной текст (17)1"/>
    <w:basedOn w:val="a0"/>
    <w:rsid w:val="008C598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1331">
    <w:name w:val="Основной текст (133)1"/>
    <w:basedOn w:val="a0"/>
    <w:rsid w:val="008C598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paragraph" w:customStyle="1" w:styleId="1321">
    <w:name w:val="Основной текст (132)1"/>
    <w:basedOn w:val="a0"/>
    <w:rsid w:val="008C598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6A5E13"/>
    <w:pPr>
      <w:autoSpaceDE w:val="0"/>
      <w:autoSpaceDN w:val="0"/>
      <w:adjustRightInd w:val="0"/>
      <w:ind w:firstLine="709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f0">
    <w:name w:val="Основной текст_"/>
    <w:basedOn w:val="a1"/>
    <w:link w:val="4"/>
    <w:rsid w:val="00DE7DAD"/>
    <w:rPr>
      <w:sz w:val="26"/>
      <w:szCs w:val="26"/>
      <w:shd w:val="clear" w:color="auto" w:fill="FFFFFF"/>
    </w:rPr>
  </w:style>
  <w:style w:type="character" w:customStyle="1" w:styleId="21">
    <w:name w:val="Основной текст2"/>
    <w:basedOn w:val="af0"/>
    <w:rsid w:val="00DE7DA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0"/>
    <w:link w:val="af0"/>
    <w:rsid w:val="00DE7DAD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г</vt:lpstr>
    </vt:vector>
  </TitlesOfParts>
  <Company>139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г</dc:title>
  <dc:creator>DOU139</dc:creator>
  <cp:lastModifiedBy>ДС №6</cp:lastModifiedBy>
  <cp:revision>6</cp:revision>
  <cp:lastPrinted>2017-03-02T06:23:00Z</cp:lastPrinted>
  <dcterms:created xsi:type="dcterms:W3CDTF">2017-02-28T08:28:00Z</dcterms:created>
  <dcterms:modified xsi:type="dcterms:W3CDTF">2019-09-12T06:57:00Z</dcterms:modified>
</cp:coreProperties>
</file>